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473D" w14:textId="77777777" w:rsidR="00BD0DED" w:rsidRDefault="00DD127C">
      <w:pPr>
        <w:spacing w:line="0" w:lineRule="atLeast"/>
        <w:ind w:right="-6"/>
        <w:jc w:val="center"/>
        <w:rPr>
          <w:rFonts w:ascii="Garamond" w:eastAsia="Garamond" w:hAnsi="Garamond"/>
          <w:b/>
          <w:bCs/>
          <w:sz w:val="28"/>
        </w:rPr>
      </w:pPr>
      <w:bookmarkStart w:id="0" w:name="page1"/>
      <w:bookmarkEnd w:id="0"/>
      <w:r w:rsidRPr="000E5678">
        <w:rPr>
          <w:rFonts w:ascii="Garamond" w:eastAsia="Garamond" w:hAnsi="Garamond"/>
          <w:b/>
          <w:bCs/>
          <w:sz w:val="28"/>
        </w:rPr>
        <w:t xml:space="preserve">CENTRO NUOTO </w:t>
      </w:r>
      <w:r w:rsidR="00D81C5C">
        <w:rPr>
          <w:rFonts w:ascii="Garamond" w:eastAsia="Garamond" w:hAnsi="Garamond"/>
          <w:b/>
          <w:bCs/>
          <w:sz w:val="28"/>
        </w:rPr>
        <w:t>ROSA’</w:t>
      </w:r>
      <w:r w:rsidRPr="000E5678">
        <w:rPr>
          <w:rFonts w:ascii="Garamond" w:eastAsia="Garamond" w:hAnsi="Garamond"/>
          <w:b/>
          <w:bCs/>
          <w:sz w:val="28"/>
        </w:rPr>
        <w:t xml:space="preserve"> </w:t>
      </w:r>
      <w:r w:rsidR="00BD0DED" w:rsidRPr="00BD0DED">
        <w:rPr>
          <w:rFonts w:ascii="Garamond" w:eastAsia="Garamond" w:hAnsi="Garamond"/>
          <w:b/>
          <w:bCs/>
          <w:sz w:val="28"/>
        </w:rPr>
        <w:t xml:space="preserve">S.r.l. – Società Sportiva Dilettantistica </w:t>
      </w:r>
    </w:p>
    <w:p w14:paraId="1A90B2F3" w14:textId="238A4C21" w:rsidR="00DD127C" w:rsidRPr="000E5678" w:rsidRDefault="00DD127C">
      <w:pPr>
        <w:spacing w:line="0" w:lineRule="atLeast"/>
        <w:ind w:right="-6"/>
        <w:jc w:val="center"/>
        <w:rPr>
          <w:rFonts w:ascii="Garamond" w:eastAsia="Garamond" w:hAnsi="Garamond"/>
          <w:b/>
          <w:bCs/>
          <w:sz w:val="28"/>
        </w:rPr>
      </w:pPr>
      <w:r w:rsidRPr="000E5678">
        <w:rPr>
          <w:rFonts w:ascii="Garamond" w:eastAsia="Garamond" w:hAnsi="Garamond"/>
          <w:b/>
          <w:bCs/>
          <w:sz w:val="28"/>
        </w:rPr>
        <w:t xml:space="preserve">Via </w:t>
      </w:r>
      <w:r w:rsidR="009D14DB">
        <w:rPr>
          <w:rFonts w:ascii="Garamond" w:eastAsia="Garamond" w:hAnsi="Garamond"/>
          <w:b/>
          <w:bCs/>
          <w:sz w:val="28"/>
        </w:rPr>
        <w:t xml:space="preserve">S. Bonaventura n. 8 – 36027 </w:t>
      </w:r>
      <w:proofErr w:type="spellStart"/>
      <w:r w:rsidR="009D14DB">
        <w:rPr>
          <w:rFonts w:ascii="Garamond" w:eastAsia="Garamond" w:hAnsi="Garamond"/>
          <w:b/>
          <w:bCs/>
          <w:sz w:val="28"/>
        </w:rPr>
        <w:t>Rosa’</w:t>
      </w:r>
      <w:proofErr w:type="spellEnd"/>
      <w:r w:rsidR="009D14DB">
        <w:rPr>
          <w:rFonts w:ascii="Garamond" w:eastAsia="Garamond" w:hAnsi="Garamond"/>
          <w:b/>
          <w:bCs/>
          <w:sz w:val="28"/>
        </w:rPr>
        <w:t xml:space="preserve"> (VI)</w:t>
      </w:r>
    </w:p>
    <w:p w14:paraId="13C814D1" w14:textId="77777777" w:rsidR="00DD127C" w:rsidRPr="000E5678" w:rsidRDefault="00DD127C">
      <w:pPr>
        <w:spacing w:line="0" w:lineRule="atLeast"/>
        <w:ind w:right="-6"/>
        <w:jc w:val="center"/>
        <w:rPr>
          <w:rFonts w:ascii="Garamond" w:eastAsia="Garamond" w:hAnsi="Garamond"/>
          <w:b/>
          <w:bCs/>
          <w:sz w:val="18"/>
          <w:szCs w:val="14"/>
        </w:rPr>
      </w:pPr>
    </w:p>
    <w:p w14:paraId="2D4F2A9E" w14:textId="77777777" w:rsidR="00DD127C" w:rsidRPr="000E5678" w:rsidRDefault="00DD127C">
      <w:pPr>
        <w:spacing w:line="0" w:lineRule="atLeast"/>
        <w:ind w:right="-6"/>
        <w:jc w:val="center"/>
        <w:rPr>
          <w:rFonts w:ascii="Garamond" w:eastAsia="Garamond" w:hAnsi="Garamond"/>
          <w:b/>
          <w:bCs/>
          <w:sz w:val="18"/>
          <w:szCs w:val="14"/>
        </w:rPr>
      </w:pPr>
    </w:p>
    <w:p w14:paraId="3D1F0B63" w14:textId="77777777" w:rsidR="00DD127C" w:rsidRPr="000619B6" w:rsidRDefault="00DD127C">
      <w:pPr>
        <w:spacing w:line="0" w:lineRule="atLeast"/>
        <w:ind w:right="-6"/>
        <w:jc w:val="center"/>
        <w:rPr>
          <w:rFonts w:ascii="Garamond" w:eastAsia="Garamond" w:hAnsi="Garamond"/>
          <w:b/>
          <w:bCs/>
          <w:sz w:val="28"/>
          <w:szCs w:val="22"/>
        </w:rPr>
      </w:pPr>
    </w:p>
    <w:p w14:paraId="1B0A4F1D" w14:textId="5122BFA5" w:rsidR="009815C2" w:rsidRPr="000619B6" w:rsidRDefault="009815C2">
      <w:pPr>
        <w:spacing w:line="0" w:lineRule="atLeast"/>
        <w:ind w:right="-6"/>
        <w:jc w:val="center"/>
        <w:rPr>
          <w:rFonts w:ascii="Garamond" w:eastAsia="Garamond" w:hAnsi="Garamond"/>
          <w:b/>
          <w:bCs/>
          <w:sz w:val="28"/>
          <w:szCs w:val="22"/>
        </w:rPr>
      </w:pPr>
      <w:r w:rsidRPr="000619B6">
        <w:rPr>
          <w:rFonts w:ascii="Garamond" w:eastAsia="Garamond" w:hAnsi="Garamond"/>
          <w:b/>
          <w:bCs/>
          <w:sz w:val="28"/>
          <w:szCs w:val="22"/>
        </w:rPr>
        <w:t>MODELLO ORGANIZZATIVO E DI CONTROLLO DELL</w:t>
      </w:r>
      <w:r w:rsidRPr="000619B6">
        <w:rPr>
          <w:rFonts w:ascii="Garamond" w:eastAsia="Arial" w:hAnsi="Garamond"/>
          <w:b/>
          <w:bCs/>
          <w:sz w:val="28"/>
          <w:szCs w:val="22"/>
        </w:rPr>
        <w:t>’</w:t>
      </w:r>
      <w:r w:rsidRPr="000619B6">
        <w:rPr>
          <w:rFonts w:ascii="Garamond" w:eastAsia="Garamond" w:hAnsi="Garamond"/>
          <w:b/>
          <w:bCs/>
          <w:sz w:val="28"/>
          <w:szCs w:val="22"/>
        </w:rPr>
        <w:t>ATTIVITÀ SPORTIVA</w:t>
      </w:r>
    </w:p>
    <w:p w14:paraId="7589DABB" w14:textId="77777777" w:rsidR="009815C2" w:rsidRPr="000619B6" w:rsidRDefault="009815C2">
      <w:pPr>
        <w:spacing w:line="327" w:lineRule="exact"/>
        <w:rPr>
          <w:rFonts w:ascii="Garamond" w:eastAsia="Times New Roman" w:hAnsi="Garamond"/>
          <w:sz w:val="28"/>
          <w:szCs w:val="22"/>
        </w:rPr>
      </w:pPr>
    </w:p>
    <w:p w14:paraId="449937E9" w14:textId="48CA376A" w:rsidR="009815C2" w:rsidRPr="000619B6" w:rsidRDefault="009815C2" w:rsidP="005E1CD2">
      <w:pPr>
        <w:spacing w:line="360" w:lineRule="auto"/>
        <w:ind w:left="7"/>
        <w:jc w:val="both"/>
        <w:rPr>
          <w:rFonts w:ascii="Garamond" w:eastAsia="Garamond" w:hAnsi="Garamond"/>
          <w:sz w:val="24"/>
          <w:szCs w:val="24"/>
        </w:rPr>
      </w:pPr>
      <w:r w:rsidRPr="000619B6">
        <w:rPr>
          <w:rFonts w:ascii="Garamond" w:eastAsia="Garamond" w:hAnsi="Garamond"/>
          <w:sz w:val="24"/>
          <w:szCs w:val="24"/>
        </w:rPr>
        <w:t>Il presente modello organizzativo e di controllo dell</w:t>
      </w:r>
      <w:r w:rsidRPr="000619B6">
        <w:rPr>
          <w:rFonts w:ascii="Garamond" w:eastAsia="Arial" w:hAnsi="Garamond"/>
          <w:sz w:val="24"/>
          <w:szCs w:val="24"/>
        </w:rPr>
        <w:t>’</w:t>
      </w:r>
      <w:r w:rsidRPr="000619B6">
        <w:rPr>
          <w:rFonts w:ascii="Garamond" w:eastAsia="Garamond" w:hAnsi="Garamond"/>
          <w:sz w:val="24"/>
          <w:szCs w:val="24"/>
        </w:rPr>
        <w:t xml:space="preserve">attività sportiva è redatto </w:t>
      </w:r>
      <w:r w:rsidR="00995C60" w:rsidRPr="000619B6">
        <w:rPr>
          <w:rFonts w:ascii="Garamond" w:eastAsia="Garamond" w:hAnsi="Garamond"/>
          <w:sz w:val="24"/>
          <w:szCs w:val="24"/>
        </w:rPr>
        <w:t xml:space="preserve">dal </w:t>
      </w:r>
      <w:r w:rsidR="00A430BD">
        <w:rPr>
          <w:rFonts w:ascii="Garamond" w:eastAsia="Garamond" w:hAnsi="Garamond"/>
          <w:sz w:val="24"/>
          <w:szCs w:val="24"/>
        </w:rPr>
        <w:t xml:space="preserve">Centro Nuoto </w:t>
      </w:r>
      <w:r w:rsidR="009D14DB">
        <w:rPr>
          <w:rFonts w:ascii="Garamond" w:eastAsia="Garamond" w:hAnsi="Garamond"/>
          <w:sz w:val="24"/>
          <w:szCs w:val="24"/>
        </w:rPr>
        <w:t xml:space="preserve">Rosà </w:t>
      </w:r>
      <w:r w:rsidR="00BD0DED" w:rsidRPr="00BD0DED">
        <w:rPr>
          <w:rFonts w:ascii="Garamond" w:eastAsia="Garamond" w:hAnsi="Garamond"/>
          <w:sz w:val="24"/>
          <w:szCs w:val="24"/>
        </w:rPr>
        <w:t>S.r.l. – Società Sportiva Dilettantistica</w:t>
      </w:r>
      <w:r w:rsidR="005E1CD2" w:rsidRPr="000619B6">
        <w:rPr>
          <w:rFonts w:ascii="Garamond" w:eastAsia="Garamond" w:hAnsi="Garamond"/>
          <w:sz w:val="24"/>
          <w:szCs w:val="24"/>
        </w:rPr>
        <w:t xml:space="preserve"> </w:t>
      </w:r>
      <w:r w:rsidRPr="000619B6">
        <w:rPr>
          <w:rFonts w:ascii="Garamond" w:eastAsia="Garamond" w:hAnsi="Garamond"/>
          <w:sz w:val="24"/>
          <w:szCs w:val="24"/>
        </w:rPr>
        <w:t>di</w:t>
      </w:r>
      <w:r w:rsidR="00DC216D" w:rsidRPr="000619B6">
        <w:rPr>
          <w:rFonts w:ascii="Garamond" w:eastAsia="Garamond" w:hAnsi="Garamond"/>
          <w:sz w:val="24"/>
          <w:szCs w:val="24"/>
        </w:rPr>
        <w:t xml:space="preserve"> </w:t>
      </w:r>
      <w:r w:rsidRPr="000619B6">
        <w:rPr>
          <w:rFonts w:ascii="Garamond" w:eastAsia="Garamond" w:hAnsi="Garamond"/>
          <w:sz w:val="24"/>
          <w:szCs w:val="24"/>
        </w:rPr>
        <w:t>seguito,</w:t>
      </w:r>
      <w:r w:rsidR="005E1CD2" w:rsidRPr="000619B6">
        <w:rPr>
          <w:rFonts w:ascii="Garamond" w:eastAsia="Garamond" w:hAnsi="Garamond"/>
          <w:sz w:val="24"/>
          <w:szCs w:val="24"/>
        </w:rPr>
        <w:t xml:space="preserve"> anche solo</w:t>
      </w:r>
      <w:r w:rsidRPr="000619B6">
        <w:rPr>
          <w:rFonts w:ascii="Garamond" w:eastAsia="Garamond" w:hAnsi="Garamond"/>
          <w:sz w:val="24"/>
          <w:szCs w:val="24"/>
        </w:rPr>
        <w:t xml:space="preserve"> </w:t>
      </w:r>
      <w:r w:rsidR="003E74F5" w:rsidRPr="000619B6">
        <w:rPr>
          <w:rFonts w:ascii="Garamond" w:eastAsia="Garamond" w:hAnsi="Garamond"/>
          <w:sz w:val="24"/>
          <w:szCs w:val="24"/>
        </w:rPr>
        <w:t>“CN</w:t>
      </w:r>
      <w:r w:rsidR="009D14DB">
        <w:rPr>
          <w:rFonts w:ascii="Garamond" w:eastAsia="Garamond" w:hAnsi="Garamond"/>
          <w:sz w:val="24"/>
          <w:szCs w:val="24"/>
        </w:rPr>
        <w:t>R</w:t>
      </w:r>
      <w:r w:rsidR="003E74F5" w:rsidRPr="000619B6">
        <w:rPr>
          <w:rFonts w:ascii="Garamond" w:eastAsia="Garamond" w:hAnsi="Garamond"/>
          <w:sz w:val="24"/>
          <w:szCs w:val="24"/>
        </w:rPr>
        <w:t>”</w:t>
      </w:r>
      <w:r w:rsidRPr="000619B6">
        <w:rPr>
          <w:rFonts w:ascii="Garamond" w:eastAsia="Garamond" w:hAnsi="Garamond"/>
          <w:sz w:val="24"/>
          <w:szCs w:val="24"/>
        </w:rPr>
        <w:t>), come previsto dal comma 2 dell</w:t>
      </w:r>
      <w:r w:rsidRPr="000619B6">
        <w:rPr>
          <w:rFonts w:ascii="Garamond" w:eastAsia="Arial" w:hAnsi="Garamond"/>
          <w:sz w:val="24"/>
          <w:szCs w:val="24"/>
        </w:rPr>
        <w:t>’</w:t>
      </w:r>
      <w:r w:rsidRPr="000619B6">
        <w:rPr>
          <w:rFonts w:ascii="Garamond" w:eastAsia="Garamond" w:hAnsi="Garamond"/>
          <w:sz w:val="24"/>
          <w:szCs w:val="24"/>
        </w:rPr>
        <w:t xml:space="preserve">articolo 16 del d.lgs. n. 39 del 28 febbraio 2021 e utilizzando le linee guida pubblicate </w:t>
      </w:r>
      <w:r w:rsidR="001A49C1" w:rsidRPr="000619B6">
        <w:rPr>
          <w:rFonts w:ascii="Garamond" w:eastAsia="Garamond" w:hAnsi="Garamond"/>
          <w:sz w:val="24"/>
          <w:szCs w:val="24"/>
        </w:rPr>
        <w:t>dal</w:t>
      </w:r>
      <w:r w:rsidR="00995C60" w:rsidRPr="000619B6">
        <w:rPr>
          <w:rFonts w:ascii="Garamond" w:eastAsia="Garamond" w:hAnsi="Garamond"/>
          <w:sz w:val="24"/>
          <w:szCs w:val="24"/>
        </w:rPr>
        <w:t>la FIN.</w:t>
      </w:r>
    </w:p>
    <w:p w14:paraId="4502C8C6" w14:textId="396B73E5" w:rsidR="009815C2" w:rsidRPr="000619B6" w:rsidRDefault="009815C2" w:rsidP="001A49C1">
      <w:pPr>
        <w:spacing w:line="360" w:lineRule="auto"/>
        <w:ind w:left="7"/>
        <w:jc w:val="both"/>
        <w:rPr>
          <w:rFonts w:ascii="Garamond" w:eastAsia="Times New Roman" w:hAnsi="Garamond"/>
          <w:sz w:val="28"/>
          <w:szCs w:val="22"/>
        </w:rPr>
      </w:pPr>
      <w:r w:rsidRPr="000619B6">
        <w:rPr>
          <w:rFonts w:ascii="Garamond" w:eastAsia="Garamond" w:hAnsi="Garamond"/>
          <w:sz w:val="24"/>
          <w:szCs w:val="24"/>
        </w:rPr>
        <w:t>Si applica a chiunque partecipi con qualsiasi funzione o titolo all</w:t>
      </w:r>
      <w:r w:rsidRPr="000619B6">
        <w:rPr>
          <w:rFonts w:ascii="Garamond" w:eastAsia="Arial" w:hAnsi="Garamond"/>
          <w:sz w:val="24"/>
          <w:szCs w:val="24"/>
        </w:rPr>
        <w:t>’</w:t>
      </w:r>
      <w:r w:rsidRPr="000619B6">
        <w:rPr>
          <w:rFonts w:ascii="Garamond" w:eastAsia="Garamond" w:hAnsi="Garamond"/>
          <w:sz w:val="24"/>
          <w:szCs w:val="24"/>
        </w:rPr>
        <w:t xml:space="preserve">attività del </w:t>
      </w:r>
      <w:r w:rsidR="00A430BD">
        <w:rPr>
          <w:rFonts w:ascii="Garamond" w:eastAsia="Garamond" w:hAnsi="Garamond"/>
          <w:sz w:val="24"/>
          <w:szCs w:val="24"/>
        </w:rPr>
        <w:t>CN</w:t>
      </w:r>
      <w:r w:rsidR="009D14DB">
        <w:rPr>
          <w:rFonts w:ascii="Garamond" w:eastAsia="Garamond" w:hAnsi="Garamond"/>
          <w:sz w:val="24"/>
          <w:szCs w:val="24"/>
        </w:rPr>
        <w:t>R</w:t>
      </w:r>
      <w:r w:rsidRPr="000619B6">
        <w:rPr>
          <w:rFonts w:ascii="Garamond" w:eastAsia="Garamond" w:hAnsi="Garamond"/>
          <w:sz w:val="24"/>
          <w:szCs w:val="24"/>
        </w:rPr>
        <w:t>,</w:t>
      </w:r>
      <w:r w:rsidR="001A49C1" w:rsidRPr="000619B6">
        <w:rPr>
          <w:rFonts w:ascii="Garamond" w:eastAsia="Garamond" w:hAnsi="Garamond"/>
          <w:sz w:val="24"/>
          <w:szCs w:val="24"/>
        </w:rPr>
        <w:t xml:space="preserve"> </w:t>
      </w:r>
      <w:r w:rsidRPr="000619B6">
        <w:rPr>
          <w:rFonts w:ascii="Garamond" w:eastAsia="Garamond" w:hAnsi="Garamond"/>
          <w:sz w:val="24"/>
          <w:szCs w:val="24"/>
        </w:rPr>
        <w:t>indipendente</w:t>
      </w:r>
      <w:r w:rsidR="003E74F5" w:rsidRPr="000619B6">
        <w:rPr>
          <w:rFonts w:ascii="Garamond" w:eastAsia="Garamond" w:hAnsi="Garamond"/>
          <w:sz w:val="24"/>
          <w:szCs w:val="24"/>
        </w:rPr>
        <w:t>mente</w:t>
      </w:r>
      <w:r w:rsidRPr="000619B6">
        <w:rPr>
          <w:rFonts w:ascii="Garamond" w:eastAsia="Garamond" w:hAnsi="Garamond"/>
          <w:sz w:val="24"/>
          <w:szCs w:val="24"/>
        </w:rPr>
        <w:t xml:space="preserve"> dalla disciplina sportiva praticata. Ha validità </w:t>
      </w:r>
      <w:r>
        <w:rPr>
          <w:rFonts w:ascii="Garamond" w:eastAsia="Garamond" w:hAnsi="Garamond"/>
          <w:sz w:val="24"/>
          <w:szCs w:val="24"/>
        </w:rPr>
        <w:t>quadriennale</w:t>
      </w:r>
      <w:r w:rsidRPr="000619B6">
        <w:rPr>
          <w:rFonts w:ascii="Garamond" w:eastAsia="Garamond" w:hAnsi="Garamond"/>
          <w:sz w:val="24"/>
          <w:szCs w:val="24"/>
        </w:rPr>
        <w:t xml:space="preserv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w:t>
      </w:r>
      <w:r w:rsidRPr="000619B6">
        <w:rPr>
          <w:rFonts w:ascii="Garamond" w:eastAsia="Arial" w:hAnsi="Garamond"/>
          <w:sz w:val="24"/>
          <w:szCs w:val="24"/>
        </w:rPr>
        <w:t>’</w:t>
      </w:r>
      <w:r w:rsidRPr="000619B6">
        <w:rPr>
          <w:rFonts w:ascii="Garamond" w:eastAsia="Garamond" w:hAnsi="Garamond"/>
          <w:sz w:val="24"/>
          <w:szCs w:val="24"/>
        </w:rPr>
        <w:t xml:space="preserve">Osservatorio Permanente del CONI per le Politiche di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w:t>
      </w:r>
    </w:p>
    <w:p w14:paraId="16DD39AF" w14:textId="7D06B339" w:rsidR="009815C2" w:rsidRPr="000619B6" w:rsidRDefault="009815C2" w:rsidP="001A49C1">
      <w:pPr>
        <w:spacing w:line="360" w:lineRule="auto"/>
        <w:ind w:left="7"/>
        <w:jc w:val="both"/>
        <w:rPr>
          <w:rFonts w:ascii="Garamond" w:eastAsia="Times New Roman" w:hAnsi="Garamond"/>
          <w:sz w:val="24"/>
          <w:szCs w:val="24"/>
        </w:rPr>
      </w:pPr>
      <w:r w:rsidRPr="000619B6">
        <w:rPr>
          <w:rFonts w:ascii="Garamond" w:eastAsia="Garamond" w:hAnsi="Garamond"/>
          <w:sz w:val="24"/>
          <w:szCs w:val="24"/>
        </w:rPr>
        <w:t>L</w:t>
      </w:r>
      <w:r w:rsidRPr="000619B6">
        <w:rPr>
          <w:rFonts w:ascii="Garamond" w:eastAsia="Arial" w:hAnsi="Garamond"/>
          <w:sz w:val="24"/>
          <w:szCs w:val="24"/>
        </w:rPr>
        <w:t>’</w:t>
      </w:r>
      <w:r w:rsidRPr="000619B6">
        <w:rPr>
          <w:rFonts w:ascii="Garamond" w:eastAsia="Garamond" w:hAnsi="Garamond"/>
          <w:sz w:val="24"/>
          <w:szCs w:val="24"/>
        </w:rPr>
        <w:t xml:space="preserve">obiettivo del presente </w:t>
      </w:r>
      <w:r w:rsidR="001A49C1" w:rsidRPr="000619B6">
        <w:rPr>
          <w:rFonts w:ascii="Garamond" w:eastAsia="Garamond" w:hAnsi="Garamond"/>
          <w:sz w:val="24"/>
          <w:szCs w:val="24"/>
        </w:rPr>
        <w:t>modello è quello di</w:t>
      </w:r>
      <w:r w:rsidRPr="000619B6">
        <w:rPr>
          <w:rFonts w:ascii="Garamond" w:eastAsia="Garamond" w:hAnsi="Garamond"/>
          <w:sz w:val="24"/>
          <w:szCs w:val="24"/>
        </w:rPr>
        <w:t xml:space="preserve"> promuovere una cultura e un ambiente inclusivo che assicurino la dignità e il rispetto dei diritti di tutti i tesserati, in particolare minori, e garantiscano l</w:t>
      </w:r>
      <w:r w:rsidRPr="000619B6">
        <w:rPr>
          <w:rFonts w:ascii="Garamond" w:eastAsia="Arial" w:hAnsi="Garamond"/>
          <w:sz w:val="24"/>
          <w:szCs w:val="24"/>
        </w:rPr>
        <w:t>’</w:t>
      </w:r>
      <w:r w:rsidRPr="000619B6">
        <w:rPr>
          <w:rFonts w:ascii="Garamond" w:eastAsia="Garamond" w:hAnsi="Garamond"/>
          <w:sz w:val="24"/>
          <w:szCs w:val="24"/>
        </w:rPr>
        <w:t>uguaglianza e l</w:t>
      </w:r>
      <w:r w:rsidRPr="000619B6">
        <w:rPr>
          <w:rFonts w:ascii="Garamond" w:eastAsia="Arial" w:hAnsi="Garamond"/>
          <w:sz w:val="24"/>
          <w:szCs w:val="24"/>
        </w:rPr>
        <w:t>’</w:t>
      </w:r>
      <w:r w:rsidRPr="000619B6">
        <w:rPr>
          <w:rFonts w:ascii="Garamond" w:eastAsia="Garamond" w:hAnsi="Garamond"/>
          <w:sz w:val="24"/>
          <w:szCs w:val="24"/>
        </w:rPr>
        <w:t>equità, nonché valorizzino le diversità, tutelando al contempo l</w:t>
      </w:r>
      <w:r w:rsidRPr="000619B6">
        <w:rPr>
          <w:rFonts w:ascii="Garamond" w:eastAsia="Arial" w:hAnsi="Garamond"/>
          <w:sz w:val="24"/>
          <w:szCs w:val="24"/>
        </w:rPr>
        <w:t>’</w:t>
      </w:r>
      <w:r w:rsidRPr="000619B6">
        <w:rPr>
          <w:rFonts w:ascii="Garamond" w:eastAsia="Garamond" w:hAnsi="Garamond"/>
          <w:sz w:val="24"/>
          <w:szCs w:val="24"/>
        </w:rPr>
        <w:t>integrità fisica e morale di tutti i tesserati.</w:t>
      </w:r>
    </w:p>
    <w:p w14:paraId="3FFABBAD" w14:textId="4AAC073B" w:rsidR="009815C2" w:rsidRPr="000619B6" w:rsidRDefault="009815C2" w:rsidP="001A49C1">
      <w:pPr>
        <w:spacing w:line="360" w:lineRule="auto"/>
        <w:ind w:left="7"/>
        <w:jc w:val="both"/>
        <w:rPr>
          <w:rFonts w:ascii="Garamond" w:eastAsia="Garamond" w:hAnsi="Garamond"/>
          <w:sz w:val="24"/>
          <w:szCs w:val="24"/>
        </w:rPr>
      </w:pPr>
      <w:r w:rsidRPr="000619B6">
        <w:rPr>
          <w:rFonts w:ascii="Garamond" w:eastAsia="Garamond" w:hAnsi="Garamond"/>
          <w:sz w:val="24"/>
          <w:szCs w:val="24"/>
        </w:rPr>
        <w:t>Il presente modello organizzativo e di controllo dell</w:t>
      </w:r>
      <w:r w:rsidRPr="000619B6">
        <w:rPr>
          <w:rFonts w:ascii="Garamond" w:eastAsia="Arial" w:hAnsi="Garamond"/>
          <w:sz w:val="24"/>
          <w:szCs w:val="24"/>
        </w:rPr>
        <w:t>’</w:t>
      </w:r>
      <w:r w:rsidRPr="000619B6">
        <w:rPr>
          <w:rFonts w:ascii="Garamond" w:eastAsia="Garamond" w:hAnsi="Garamond"/>
          <w:sz w:val="24"/>
          <w:szCs w:val="24"/>
        </w:rPr>
        <w:t xml:space="preserve">attività sportiva deve essere pubblicato sulla homepage del sito </w:t>
      </w:r>
      <w:r w:rsidR="003E74F5" w:rsidRPr="000619B6">
        <w:rPr>
          <w:rFonts w:ascii="Garamond" w:eastAsia="Garamond" w:hAnsi="Garamond"/>
          <w:sz w:val="24"/>
          <w:szCs w:val="24"/>
        </w:rPr>
        <w:t xml:space="preserve">del </w:t>
      </w:r>
      <w:r w:rsidR="00A430BD">
        <w:rPr>
          <w:rFonts w:ascii="Garamond" w:eastAsia="Garamond" w:hAnsi="Garamond"/>
          <w:sz w:val="24"/>
          <w:szCs w:val="24"/>
        </w:rPr>
        <w:t>CN</w:t>
      </w:r>
      <w:r w:rsidR="009D14DB">
        <w:rPr>
          <w:rFonts w:ascii="Garamond" w:eastAsia="Garamond" w:hAnsi="Garamond"/>
          <w:sz w:val="24"/>
          <w:szCs w:val="24"/>
        </w:rPr>
        <w:t>R</w:t>
      </w:r>
      <w:r w:rsidRPr="000619B6">
        <w:rPr>
          <w:rFonts w:ascii="Garamond" w:eastAsia="Garamond" w:hAnsi="Garamond"/>
          <w:sz w:val="24"/>
          <w:szCs w:val="24"/>
        </w:rPr>
        <w:t xml:space="preserve">, affisso nella sede della medesima nonché comunicato </w:t>
      </w:r>
      <w:r w:rsidR="001A49C1" w:rsidRPr="000619B6">
        <w:rPr>
          <w:rFonts w:ascii="Garamond" w:eastAsia="Garamond" w:hAnsi="Garamond"/>
          <w:sz w:val="24"/>
          <w:szCs w:val="24"/>
        </w:rPr>
        <w:t xml:space="preserve">al </w:t>
      </w:r>
      <w:proofErr w:type="spellStart"/>
      <w:r w:rsidR="001A49C1" w:rsidRPr="000619B6">
        <w:rPr>
          <w:rFonts w:ascii="Garamond" w:eastAsia="Garamond" w:hAnsi="Garamond"/>
          <w:sz w:val="24"/>
          <w:szCs w:val="24"/>
        </w:rPr>
        <w:t>Safeguarding</w:t>
      </w:r>
      <w:proofErr w:type="spellEnd"/>
      <w:r w:rsidR="001A49C1" w:rsidRPr="000619B6">
        <w:rPr>
          <w:rFonts w:ascii="Garamond" w:eastAsia="Garamond" w:hAnsi="Garamond"/>
          <w:sz w:val="24"/>
          <w:szCs w:val="24"/>
        </w:rPr>
        <w:t xml:space="preserve"> Office del</w:t>
      </w:r>
      <w:r w:rsidR="003E74F5" w:rsidRPr="000619B6">
        <w:rPr>
          <w:rFonts w:ascii="Garamond" w:eastAsia="Garamond" w:hAnsi="Garamond"/>
          <w:sz w:val="24"/>
          <w:szCs w:val="24"/>
        </w:rPr>
        <w:t>la FIN</w:t>
      </w:r>
      <w:r w:rsidRPr="000619B6">
        <w:rPr>
          <w:rFonts w:ascii="Garamond" w:eastAsia="Garamond" w:hAnsi="Garamond"/>
          <w:sz w:val="24"/>
          <w:szCs w:val="24"/>
        </w:rPr>
        <w:t xml:space="preserve">, </w:t>
      </w:r>
      <w:r w:rsidR="005B3727">
        <w:rPr>
          <w:rFonts w:ascii="Garamond" w:eastAsia="Garamond" w:hAnsi="Garamond"/>
          <w:sz w:val="24"/>
          <w:szCs w:val="24"/>
        </w:rPr>
        <w:t>assieme</w:t>
      </w:r>
      <w:r w:rsidRPr="000619B6">
        <w:rPr>
          <w:rFonts w:ascii="Garamond" w:eastAsia="Garamond" w:hAnsi="Garamond"/>
          <w:sz w:val="24"/>
          <w:szCs w:val="24"/>
        </w:rPr>
        <w:t xml:space="preserve"> alla nomina del Responsabile contro abusi, violenze e discriminazioni</w:t>
      </w:r>
      <w:r w:rsidR="001A49C1" w:rsidRPr="000619B6">
        <w:rPr>
          <w:rFonts w:ascii="Garamond" w:eastAsia="Garamond" w:hAnsi="Garamond"/>
          <w:sz w:val="24"/>
          <w:szCs w:val="24"/>
        </w:rPr>
        <w:t xml:space="preserve"> nominato </w:t>
      </w:r>
      <w:r w:rsidR="003E74F5" w:rsidRPr="000619B6">
        <w:rPr>
          <w:rFonts w:ascii="Garamond" w:eastAsia="Garamond" w:hAnsi="Garamond"/>
          <w:sz w:val="24"/>
          <w:szCs w:val="24"/>
        </w:rPr>
        <w:t>direttamente</w:t>
      </w:r>
      <w:r w:rsidR="001A49C1" w:rsidRPr="000619B6">
        <w:rPr>
          <w:rFonts w:ascii="Garamond" w:eastAsia="Garamond" w:hAnsi="Garamond"/>
          <w:sz w:val="24"/>
          <w:szCs w:val="24"/>
        </w:rPr>
        <w:t xml:space="preserve"> dal</w:t>
      </w:r>
      <w:r w:rsidR="003E74F5" w:rsidRPr="000619B6">
        <w:rPr>
          <w:rFonts w:ascii="Garamond" w:eastAsia="Garamond" w:hAnsi="Garamond"/>
          <w:sz w:val="24"/>
          <w:szCs w:val="24"/>
        </w:rPr>
        <w:t xml:space="preserve"> </w:t>
      </w:r>
      <w:r w:rsidR="00BD0DED">
        <w:rPr>
          <w:rFonts w:ascii="Garamond" w:eastAsia="Garamond" w:hAnsi="Garamond"/>
          <w:sz w:val="24"/>
          <w:szCs w:val="24"/>
        </w:rPr>
        <w:t>CNR</w:t>
      </w:r>
      <w:r w:rsidR="001A49C1" w:rsidRPr="000619B6">
        <w:rPr>
          <w:rFonts w:ascii="Garamond" w:eastAsia="Garamond" w:hAnsi="Garamond"/>
          <w:sz w:val="24"/>
          <w:szCs w:val="24"/>
        </w:rPr>
        <w:t>.</w:t>
      </w:r>
    </w:p>
    <w:p w14:paraId="2D3F726C" w14:textId="1E165605" w:rsidR="000619B6" w:rsidRPr="000619B6" w:rsidRDefault="005E1CD2" w:rsidP="001A49C1">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La CENTRO NUOTO </w:t>
      </w:r>
      <w:r w:rsidR="006D4903">
        <w:rPr>
          <w:rFonts w:ascii="Garamond" w:eastAsia="Garamond" w:hAnsi="Garamond"/>
          <w:sz w:val="24"/>
          <w:szCs w:val="24"/>
        </w:rPr>
        <w:t xml:space="preserve">ROSA’ </w:t>
      </w:r>
      <w:r w:rsidR="00BD0DED" w:rsidRPr="00BD0DED">
        <w:rPr>
          <w:rFonts w:ascii="Garamond" w:eastAsia="Garamond" w:hAnsi="Garamond"/>
          <w:sz w:val="24"/>
          <w:szCs w:val="24"/>
        </w:rPr>
        <w:t>S.r.l. – Società Sportiva Dilettantistica</w:t>
      </w:r>
      <w:r w:rsidRPr="000619B6">
        <w:rPr>
          <w:rFonts w:ascii="Garamond" w:eastAsia="Garamond" w:hAnsi="Garamond"/>
          <w:sz w:val="24"/>
          <w:szCs w:val="24"/>
        </w:rPr>
        <w:t xml:space="preserve"> avente sede legale in </w:t>
      </w:r>
      <w:r w:rsidR="006D4903">
        <w:rPr>
          <w:rFonts w:ascii="Garamond" w:eastAsia="Garamond" w:hAnsi="Garamond"/>
          <w:sz w:val="24"/>
          <w:szCs w:val="24"/>
        </w:rPr>
        <w:t>Rosà</w:t>
      </w:r>
      <w:r w:rsidR="00C51C30">
        <w:rPr>
          <w:rFonts w:ascii="Garamond" w:eastAsia="Garamond" w:hAnsi="Garamond"/>
          <w:sz w:val="24"/>
          <w:szCs w:val="24"/>
        </w:rPr>
        <w:t xml:space="preserve"> (VI)</w:t>
      </w:r>
      <w:r w:rsidR="006D4903">
        <w:rPr>
          <w:rFonts w:ascii="Garamond" w:eastAsia="Garamond" w:hAnsi="Garamond"/>
          <w:sz w:val="24"/>
          <w:szCs w:val="24"/>
        </w:rPr>
        <w:t>, Via S. Bonaventura n. 8, 36027</w:t>
      </w:r>
      <w:r w:rsidR="00A430BD">
        <w:rPr>
          <w:rFonts w:ascii="Garamond" w:eastAsia="Garamond" w:hAnsi="Garamond"/>
          <w:sz w:val="24"/>
          <w:szCs w:val="24"/>
        </w:rPr>
        <w:t xml:space="preserve"> </w:t>
      </w:r>
      <w:r w:rsidRPr="000619B6">
        <w:rPr>
          <w:rFonts w:ascii="Garamond" w:eastAsia="Garamond" w:hAnsi="Garamond"/>
          <w:sz w:val="24"/>
          <w:szCs w:val="24"/>
        </w:rPr>
        <w:t xml:space="preserve">è una </w:t>
      </w:r>
      <w:r w:rsidR="003D3116">
        <w:rPr>
          <w:rFonts w:ascii="Garamond" w:eastAsia="Garamond" w:hAnsi="Garamond"/>
          <w:sz w:val="24"/>
          <w:szCs w:val="24"/>
        </w:rPr>
        <w:t>società</w:t>
      </w:r>
      <w:r w:rsidRPr="000619B6">
        <w:rPr>
          <w:rFonts w:ascii="Garamond" w:eastAsia="Garamond" w:hAnsi="Garamond"/>
          <w:sz w:val="24"/>
          <w:szCs w:val="24"/>
        </w:rPr>
        <w:t xml:space="preserve"> sportiva dilettantistica in forma di società a responsabilità limitata che ha come scopo il miglioramento psico-fisico e morale della collettività, favorendo la diffusione e la pratica sia agonistica che didattica e di propaganda dello sport in generale ed in particolare delle attività natatorie</w:t>
      </w:r>
      <w:r w:rsidR="000619B6" w:rsidRPr="000619B6">
        <w:rPr>
          <w:rFonts w:ascii="Garamond" w:eastAsia="Garamond" w:hAnsi="Garamond"/>
          <w:sz w:val="24"/>
          <w:szCs w:val="24"/>
        </w:rPr>
        <w:t xml:space="preserve"> e ha per oggetto, principalmente, l’esercizio in via stabile e principale dell’organizzazione e gestione di attività sportive dilettantistiche, ivi comprese la formazione, la didattica, la preparazione e l’assistenza all’attività sportiva dilettantistica ed in particolare delle seguenti attività sportive:  </w:t>
      </w:r>
    </w:p>
    <w:p w14:paraId="2F3479DA" w14:textId="77777777" w:rsidR="000619B6" w:rsidRPr="000619B6" w:rsidRDefault="000619B6" w:rsidP="001A49C1">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 discipline sportive acquatiche del nuoto e attività ginnico-motorie acquatiche applicative delle prime, con potere di svolgere tutte le altre attività finalizzate agli stessi scopi;  </w:t>
      </w:r>
    </w:p>
    <w:p w14:paraId="055DAF83" w14:textId="115AE261" w:rsidR="005E1CD2" w:rsidRPr="000619B6" w:rsidRDefault="000619B6" w:rsidP="001A49C1">
      <w:pPr>
        <w:spacing w:line="360" w:lineRule="auto"/>
        <w:ind w:left="7"/>
        <w:jc w:val="both"/>
        <w:rPr>
          <w:rFonts w:ascii="Garamond" w:eastAsia="Garamond" w:hAnsi="Garamond"/>
          <w:sz w:val="24"/>
          <w:szCs w:val="24"/>
        </w:rPr>
      </w:pPr>
      <w:r w:rsidRPr="000619B6">
        <w:rPr>
          <w:rFonts w:ascii="Garamond" w:eastAsia="Garamond" w:hAnsi="Garamond"/>
          <w:sz w:val="24"/>
          <w:szCs w:val="24"/>
        </w:rPr>
        <w:t>- sport dilettantistici individuali e di squadra disciplinati dagli Organismi sportivi riconosciuti dal Comitato Olimpico Nazionale Italiano. Inoltre, in via secondaria e strumentale rispetto alle attività istituzionali, ha per oggetto la gestione di impianti sportivi e di strutture di rilevante interesse collettivo e sociale date in concessione da Enti pubblici e/o privati.</w:t>
      </w:r>
    </w:p>
    <w:p w14:paraId="565B59F4" w14:textId="77777777" w:rsidR="000619B6" w:rsidRPr="000619B6" w:rsidRDefault="000619B6" w:rsidP="001A49C1">
      <w:pPr>
        <w:spacing w:line="360" w:lineRule="auto"/>
        <w:ind w:left="7"/>
        <w:jc w:val="both"/>
        <w:rPr>
          <w:rFonts w:ascii="Garamond" w:eastAsia="Garamond" w:hAnsi="Garamond"/>
          <w:sz w:val="24"/>
          <w:szCs w:val="24"/>
        </w:rPr>
      </w:pPr>
    </w:p>
    <w:p w14:paraId="782B389E" w14:textId="1A1A0962" w:rsidR="000619B6" w:rsidRPr="000619B6" w:rsidRDefault="000619B6" w:rsidP="000619B6">
      <w:pPr>
        <w:spacing w:line="360" w:lineRule="auto"/>
        <w:ind w:left="7"/>
        <w:jc w:val="center"/>
        <w:rPr>
          <w:rFonts w:ascii="Garamond" w:eastAsia="Garamond" w:hAnsi="Garamond"/>
          <w:b/>
          <w:bCs/>
          <w:sz w:val="28"/>
          <w:szCs w:val="28"/>
        </w:rPr>
      </w:pPr>
      <w:r w:rsidRPr="000619B6">
        <w:rPr>
          <w:rFonts w:ascii="Garamond" w:eastAsia="Garamond" w:hAnsi="Garamond"/>
          <w:b/>
          <w:bCs/>
          <w:sz w:val="28"/>
          <w:szCs w:val="28"/>
        </w:rPr>
        <w:t>Finalità</w:t>
      </w:r>
    </w:p>
    <w:p w14:paraId="10FEB22B" w14:textId="77777777" w:rsidR="009815C2" w:rsidRPr="000619B6" w:rsidRDefault="009815C2">
      <w:pPr>
        <w:spacing w:line="8" w:lineRule="exact"/>
        <w:rPr>
          <w:rFonts w:ascii="Garamond" w:eastAsia="Times New Roman" w:hAnsi="Garamond"/>
          <w:sz w:val="24"/>
          <w:szCs w:val="24"/>
        </w:rPr>
      </w:pPr>
    </w:p>
    <w:p w14:paraId="1605D8B1" w14:textId="77777777" w:rsidR="009815C2" w:rsidRPr="000619B6" w:rsidRDefault="009815C2">
      <w:pPr>
        <w:spacing w:line="2" w:lineRule="exact"/>
        <w:rPr>
          <w:rFonts w:ascii="Garamond" w:eastAsia="Times New Roman" w:hAnsi="Garamond"/>
          <w:sz w:val="28"/>
          <w:szCs w:val="22"/>
        </w:rPr>
      </w:pPr>
    </w:p>
    <w:p w14:paraId="19D45676" w14:textId="234DBDB0"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Il presente documento disciplina gli strumenti per la prevenzione e il contrasto di ogni forma di abuso, molestia, violenza di genere o discriminazione per ragioni di etnia, religione, convinzioni personali, disabilità, età o orientamento sessuale, con riguardo in particolare ai minori d’età nell’ambito de</w:t>
      </w:r>
      <w:r>
        <w:rPr>
          <w:rFonts w:ascii="Garamond" w:eastAsia="Garamond" w:hAnsi="Garamond"/>
          <w:bCs/>
          <w:sz w:val="24"/>
        </w:rPr>
        <w:t xml:space="preserve">l </w:t>
      </w:r>
      <w:r w:rsidR="00BD0DED">
        <w:rPr>
          <w:rFonts w:ascii="Garamond" w:eastAsia="Garamond" w:hAnsi="Garamond"/>
          <w:bCs/>
          <w:sz w:val="24"/>
        </w:rPr>
        <w:t>CNR</w:t>
      </w:r>
      <w:r w:rsidRPr="000619B6">
        <w:rPr>
          <w:rFonts w:ascii="Garamond" w:eastAsia="Garamond" w:hAnsi="Garamond"/>
          <w:bCs/>
          <w:sz w:val="24"/>
        </w:rPr>
        <w:t xml:space="preserve">. L’obiettivo è garantire il rispetto del diritto dell’atleta alla pratica sportiva, tutelandola contro ogni forma di maltrattamento, violenza, discriminazione e/o abuso affinché sia salvaguardato il suo sviluppo fisico, psicologico, spirituale, sociale e morale, tramite l’adozione di linee guida e regolamentazioni utili per l’attuazione di interventi e metodologie a livello procedurale, con il fine specifico di tutelare tutti i soggetti coinvolti nella pratica sportiva.  </w:t>
      </w:r>
    </w:p>
    <w:p w14:paraId="2D74DB2D" w14:textId="77777777"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Il presente documento costituisce l’insieme di Linee Guida e di Principi a cui sono tenuti ad uniformarsi tutti gli associati, i tesserati, coloro che intrattengono rapporti di lavoro, collaborazione e volontariato, o altri rapporti a qualsiasi altro titolo, al fine di:  </w:t>
      </w:r>
    </w:p>
    <w:p w14:paraId="32FDDE76" w14:textId="77777777"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a. promuovere il diritto ad essere tutelati da ogni forma di abuso, violenza o discriminazione; </w:t>
      </w:r>
    </w:p>
    <w:p w14:paraId="6E6638F0" w14:textId="36872B3C"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b. promuovere una cultura e  un ambiente inclusivi che assicurino la dignità e il rispetto dei diritti di tutti i </w:t>
      </w:r>
      <w:r>
        <w:rPr>
          <w:rFonts w:ascii="Garamond" w:eastAsia="Garamond" w:hAnsi="Garamond"/>
          <w:bCs/>
          <w:sz w:val="24"/>
        </w:rPr>
        <w:t>t</w:t>
      </w:r>
      <w:r w:rsidRPr="000619B6">
        <w:rPr>
          <w:rFonts w:ascii="Garamond" w:eastAsia="Garamond" w:hAnsi="Garamond"/>
          <w:bCs/>
          <w:sz w:val="24"/>
        </w:rPr>
        <w:t xml:space="preserve">esserati, specie se minori, e garantiscano l’uguaglianza e l’equità, nonché valorizzino le diversità;  </w:t>
      </w:r>
    </w:p>
    <w:p w14:paraId="148EF41A" w14:textId="4374C09B"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c. rendere consapevoli i </w:t>
      </w:r>
      <w:r>
        <w:rPr>
          <w:rFonts w:ascii="Garamond" w:eastAsia="Garamond" w:hAnsi="Garamond"/>
          <w:bCs/>
          <w:sz w:val="24"/>
        </w:rPr>
        <w:t>t</w:t>
      </w:r>
      <w:r w:rsidRPr="000619B6">
        <w:rPr>
          <w:rFonts w:ascii="Garamond" w:eastAsia="Garamond" w:hAnsi="Garamond"/>
          <w:bCs/>
          <w:sz w:val="24"/>
        </w:rPr>
        <w:t>esserati in ordine ai propri diritti</w:t>
      </w:r>
      <w:r w:rsidR="005B3727">
        <w:rPr>
          <w:rFonts w:ascii="Garamond" w:eastAsia="Garamond" w:hAnsi="Garamond"/>
          <w:bCs/>
          <w:sz w:val="24"/>
        </w:rPr>
        <w:t xml:space="preserve">, </w:t>
      </w:r>
      <w:r w:rsidRPr="000619B6">
        <w:rPr>
          <w:rFonts w:ascii="Garamond" w:eastAsia="Garamond" w:hAnsi="Garamond"/>
          <w:bCs/>
          <w:sz w:val="24"/>
        </w:rPr>
        <w:t xml:space="preserve">doveri, obblighi, responsabilità e tutele;  </w:t>
      </w:r>
    </w:p>
    <w:p w14:paraId="74DED14E" w14:textId="2B46C263"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d. individuare e attuare adeguate misure, procedure e politiche di </w:t>
      </w:r>
      <w:proofErr w:type="spellStart"/>
      <w:r w:rsidRPr="000619B6">
        <w:rPr>
          <w:rFonts w:ascii="Garamond" w:eastAsia="Garamond" w:hAnsi="Garamond"/>
          <w:bCs/>
          <w:sz w:val="24"/>
        </w:rPr>
        <w:t>safeguarding</w:t>
      </w:r>
      <w:proofErr w:type="spellEnd"/>
      <w:r w:rsidRPr="000619B6">
        <w:rPr>
          <w:rFonts w:ascii="Garamond" w:eastAsia="Garamond" w:hAnsi="Garamond"/>
          <w:bCs/>
          <w:sz w:val="24"/>
        </w:rPr>
        <w:t xml:space="preserve">, che riducano i rischi di condotte lesive dei diritti, specie nei confronti di </w:t>
      </w:r>
      <w:r>
        <w:rPr>
          <w:rFonts w:ascii="Garamond" w:eastAsia="Garamond" w:hAnsi="Garamond"/>
          <w:bCs/>
          <w:sz w:val="24"/>
        </w:rPr>
        <w:t>t</w:t>
      </w:r>
      <w:r w:rsidRPr="000619B6">
        <w:rPr>
          <w:rFonts w:ascii="Garamond" w:eastAsia="Garamond" w:hAnsi="Garamond"/>
          <w:bCs/>
          <w:sz w:val="24"/>
        </w:rPr>
        <w:t xml:space="preserve">esserati minori; </w:t>
      </w:r>
    </w:p>
    <w:p w14:paraId="4B4E18C9" w14:textId="77777777"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e. gestire tempestivamente, in maniera efficace e riservata, le segnalazioni di fenomeni di abuso, violenza e discriminazione e tutela dei segnalanti;  </w:t>
      </w:r>
    </w:p>
    <w:p w14:paraId="0A12116C" w14:textId="05C0383A"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f. informare i </w:t>
      </w:r>
      <w:r>
        <w:rPr>
          <w:rFonts w:ascii="Garamond" w:eastAsia="Garamond" w:hAnsi="Garamond"/>
          <w:bCs/>
          <w:sz w:val="24"/>
        </w:rPr>
        <w:t>t</w:t>
      </w:r>
      <w:r w:rsidRPr="000619B6">
        <w:rPr>
          <w:rFonts w:ascii="Garamond" w:eastAsia="Garamond" w:hAnsi="Garamond"/>
          <w:bCs/>
          <w:sz w:val="24"/>
        </w:rPr>
        <w:t xml:space="preserve">esserati, anche minori, sulle misure e procedure di prevenzione e contrasto ai fenomeni di abuso, violenza e discriminazione e, in particolar modo, sulle procedure per la segnalazione degli stessi;  g. incentivare la partecipazione alle iniziative organizzate dalla Federazione nell’ambito delle politiche di </w:t>
      </w:r>
      <w:proofErr w:type="spellStart"/>
      <w:r w:rsidRPr="000619B6">
        <w:rPr>
          <w:rFonts w:ascii="Garamond" w:eastAsia="Garamond" w:hAnsi="Garamond"/>
          <w:bCs/>
          <w:sz w:val="24"/>
        </w:rPr>
        <w:t>safeguarding</w:t>
      </w:r>
      <w:proofErr w:type="spellEnd"/>
      <w:r w:rsidRPr="000619B6">
        <w:rPr>
          <w:rFonts w:ascii="Garamond" w:eastAsia="Garamond" w:hAnsi="Garamond"/>
          <w:bCs/>
          <w:sz w:val="24"/>
        </w:rPr>
        <w:t xml:space="preserve">; </w:t>
      </w:r>
    </w:p>
    <w:p w14:paraId="7A28C384" w14:textId="33949D97" w:rsidR="00DD127C" w:rsidRDefault="000619B6" w:rsidP="000619B6">
      <w:pPr>
        <w:spacing w:line="360" w:lineRule="auto"/>
        <w:jc w:val="both"/>
        <w:rPr>
          <w:rFonts w:ascii="Garamond" w:eastAsia="Garamond" w:hAnsi="Garamond"/>
          <w:bCs/>
          <w:sz w:val="24"/>
        </w:rPr>
      </w:pPr>
      <w:r w:rsidRPr="000619B6">
        <w:rPr>
          <w:rFonts w:ascii="Garamond" w:eastAsia="Garamond" w:hAnsi="Garamond"/>
          <w:bCs/>
          <w:sz w:val="24"/>
        </w:rPr>
        <w:t>h. garantire il coinvolgimento proattivo di tutti coloro che partecipano con qualsiasi funzione o t</w:t>
      </w:r>
      <w:r>
        <w:rPr>
          <w:rFonts w:ascii="Garamond" w:eastAsia="Garamond" w:hAnsi="Garamond"/>
          <w:bCs/>
          <w:sz w:val="24"/>
        </w:rPr>
        <w:t>i</w:t>
      </w:r>
      <w:r w:rsidRPr="000619B6">
        <w:rPr>
          <w:rFonts w:ascii="Garamond" w:eastAsia="Garamond" w:hAnsi="Garamond"/>
          <w:bCs/>
          <w:sz w:val="24"/>
        </w:rPr>
        <w:t xml:space="preserve">tolo all’attività sportiva nell’attuazione delle misure, procedure e politiche di </w:t>
      </w:r>
      <w:proofErr w:type="spellStart"/>
      <w:r w:rsidRPr="000619B6">
        <w:rPr>
          <w:rFonts w:ascii="Garamond" w:eastAsia="Garamond" w:hAnsi="Garamond"/>
          <w:bCs/>
          <w:sz w:val="24"/>
        </w:rPr>
        <w:t>safeguarding</w:t>
      </w:r>
      <w:proofErr w:type="spellEnd"/>
      <w:r w:rsidRPr="000619B6">
        <w:rPr>
          <w:rFonts w:ascii="Garamond" w:eastAsia="Garamond" w:hAnsi="Garamond"/>
          <w:bCs/>
          <w:sz w:val="24"/>
        </w:rPr>
        <w:t xml:space="preserve"> dell’Associazione.</w:t>
      </w:r>
    </w:p>
    <w:p w14:paraId="284273AF" w14:textId="77777777" w:rsidR="000619B6" w:rsidRDefault="000619B6" w:rsidP="000619B6">
      <w:pPr>
        <w:spacing w:line="360" w:lineRule="auto"/>
        <w:jc w:val="both"/>
        <w:rPr>
          <w:rFonts w:ascii="Garamond" w:eastAsia="Garamond" w:hAnsi="Garamond"/>
          <w:bCs/>
          <w:sz w:val="24"/>
        </w:rPr>
      </w:pPr>
    </w:p>
    <w:p w14:paraId="385FDDCA" w14:textId="12AFD62E" w:rsidR="000619B6" w:rsidRPr="000619B6" w:rsidRDefault="000619B6" w:rsidP="000619B6">
      <w:pPr>
        <w:spacing w:line="360" w:lineRule="auto"/>
        <w:jc w:val="center"/>
        <w:rPr>
          <w:rFonts w:ascii="Garamond" w:eastAsia="Garamond" w:hAnsi="Garamond"/>
          <w:b/>
          <w:sz w:val="28"/>
          <w:szCs w:val="22"/>
        </w:rPr>
      </w:pPr>
      <w:r w:rsidRPr="000619B6">
        <w:rPr>
          <w:rFonts w:ascii="Garamond" w:eastAsia="Garamond" w:hAnsi="Garamond"/>
          <w:b/>
          <w:sz w:val="28"/>
          <w:szCs w:val="22"/>
        </w:rPr>
        <w:t>Definizione e contenuto</w:t>
      </w:r>
    </w:p>
    <w:p w14:paraId="12FD70C6" w14:textId="6AD35BB4"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I Destinatari sono:  gli associati;  i tesserati;  coloro che intrattengono rapporti di lavoro, collaborazione e volontariato;   coloro che intrattengono rapporti con </w:t>
      </w:r>
      <w:r w:rsidR="005B3727">
        <w:rPr>
          <w:rFonts w:ascii="Garamond" w:eastAsia="Garamond" w:hAnsi="Garamond"/>
          <w:bCs/>
          <w:sz w:val="24"/>
        </w:rPr>
        <w:t>il</w:t>
      </w:r>
      <w:r>
        <w:rPr>
          <w:rFonts w:ascii="Garamond" w:eastAsia="Garamond" w:hAnsi="Garamond"/>
          <w:bCs/>
          <w:sz w:val="24"/>
        </w:rPr>
        <w:t xml:space="preserve"> </w:t>
      </w:r>
      <w:r w:rsidR="00BD0DED">
        <w:rPr>
          <w:rFonts w:ascii="Garamond" w:eastAsia="Garamond" w:hAnsi="Garamond"/>
          <w:bCs/>
          <w:sz w:val="24"/>
        </w:rPr>
        <w:t>CNR</w:t>
      </w:r>
      <w:r w:rsidRPr="000619B6">
        <w:rPr>
          <w:rFonts w:ascii="Garamond" w:eastAsia="Garamond" w:hAnsi="Garamond"/>
          <w:bCs/>
          <w:sz w:val="24"/>
        </w:rPr>
        <w:t xml:space="preserve"> a qualsiasi altro titolo.  Essi sono tutti tenuti al rispetto delle regole di comportamento previste nel presente Modello e nei suoi Allegati, da considerarsi parte integrante del Modello: </w:t>
      </w:r>
    </w:p>
    <w:p w14:paraId="5C52ABE5" w14:textId="6AF24095" w:rsid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 xml:space="preserve">- </w:t>
      </w:r>
      <w:proofErr w:type="spellStart"/>
      <w:r w:rsidRPr="000619B6">
        <w:rPr>
          <w:rFonts w:ascii="Garamond" w:eastAsia="Garamond" w:hAnsi="Garamond"/>
          <w:bCs/>
          <w:sz w:val="24"/>
        </w:rPr>
        <w:t>All</w:t>
      </w:r>
      <w:proofErr w:type="spellEnd"/>
      <w:r w:rsidRPr="000619B6">
        <w:rPr>
          <w:rFonts w:ascii="Garamond" w:eastAsia="Garamond" w:hAnsi="Garamond"/>
          <w:bCs/>
          <w:sz w:val="24"/>
        </w:rPr>
        <w:t xml:space="preserve">. </w:t>
      </w:r>
      <w:r w:rsidR="00742583">
        <w:rPr>
          <w:rFonts w:ascii="Garamond" w:eastAsia="Garamond" w:hAnsi="Garamond"/>
          <w:bCs/>
          <w:sz w:val="24"/>
        </w:rPr>
        <w:t>A</w:t>
      </w:r>
      <w:r w:rsidRPr="000619B6">
        <w:rPr>
          <w:rFonts w:ascii="Garamond" w:eastAsia="Garamond" w:hAnsi="Garamond"/>
          <w:bCs/>
          <w:sz w:val="24"/>
        </w:rPr>
        <w:t xml:space="preserve">) Codice di condotta. </w:t>
      </w:r>
    </w:p>
    <w:p w14:paraId="47642462" w14:textId="0FE0B67E" w:rsidR="000619B6" w:rsidRPr="000619B6" w:rsidRDefault="000619B6" w:rsidP="000619B6">
      <w:pPr>
        <w:spacing w:line="360" w:lineRule="auto"/>
        <w:jc w:val="both"/>
        <w:rPr>
          <w:rFonts w:ascii="Garamond" w:eastAsia="Garamond" w:hAnsi="Garamond"/>
          <w:bCs/>
          <w:sz w:val="24"/>
        </w:rPr>
      </w:pPr>
      <w:r w:rsidRPr="000619B6">
        <w:rPr>
          <w:rFonts w:ascii="Garamond" w:eastAsia="Garamond" w:hAnsi="Garamond"/>
          <w:bCs/>
          <w:sz w:val="24"/>
        </w:rPr>
        <w:t>L’adozione del Modello di prevenzione e le eventuali successive modifiche o integrazioni, sono deliberate dal</w:t>
      </w:r>
      <w:r>
        <w:rPr>
          <w:rFonts w:ascii="Garamond" w:eastAsia="Garamond" w:hAnsi="Garamond"/>
          <w:bCs/>
          <w:sz w:val="24"/>
        </w:rPr>
        <w:t xml:space="preserve"> Consiglio di Amministrazione.</w:t>
      </w:r>
    </w:p>
    <w:p w14:paraId="1FB7FC2E" w14:textId="77777777" w:rsidR="000619B6" w:rsidRPr="000619B6" w:rsidRDefault="000619B6" w:rsidP="000619B6">
      <w:pPr>
        <w:spacing w:line="360" w:lineRule="auto"/>
        <w:jc w:val="both"/>
        <w:rPr>
          <w:rFonts w:ascii="Garamond" w:eastAsia="Garamond" w:hAnsi="Garamond"/>
          <w:bCs/>
          <w:sz w:val="24"/>
        </w:rPr>
      </w:pPr>
    </w:p>
    <w:p w14:paraId="7956B332" w14:textId="081DCC06" w:rsidR="009815C2" w:rsidRDefault="009815C2" w:rsidP="001A49C1">
      <w:pPr>
        <w:spacing w:line="0" w:lineRule="atLeast"/>
        <w:ind w:left="4067"/>
        <w:jc w:val="both"/>
        <w:rPr>
          <w:rFonts w:ascii="Garamond" w:eastAsia="Garamond" w:hAnsi="Garamond"/>
          <w:b/>
          <w:sz w:val="28"/>
          <w:szCs w:val="22"/>
        </w:rPr>
      </w:pPr>
      <w:r w:rsidRPr="000619B6">
        <w:rPr>
          <w:rFonts w:ascii="Garamond" w:eastAsia="Garamond" w:hAnsi="Garamond"/>
          <w:b/>
          <w:sz w:val="28"/>
          <w:szCs w:val="22"/>
        </w:rPr>
        <w:t>Diritti e doveri</w:t>
      </w:r>
    </w:p>
    <w:p w14:paraId="556A685D" w14:textId="77777777" w:rsidR="000619B6" w:rsidRPr="000619B6" w:rsidRDefault="000619B6" w:rsidP="001A49C1">
      <w:pPr>
        <w:spacing w:line="0" w:lineRule="atLeast"/>
        <w:ind w:left="4067"/>
        <w:jc w:val="both"/>
        <w:rPr>
          <w:rFonts w:ascii="Garamond" w:eastAsia="Garamond" w:hAnsi="Garamond"/>
          <w:b/>
          <w:sz w:val="28"/>
          <w:szCs w:val="22"/>
        </w:rPr>
      </w:pPr>
    </w:p>
    <w:p w14:paraId="0E258E83" w14:textId="77777777" w:rsidR="009815C2" w:rsidRPr="000619B6" w:rsidRDefault="009815C2">
      <w:pPr>
        <w:spacing w:line="28" w:lineRule="exact"/>
        <w:rPr>
          <w:rFonts w:ascii="Garamond" w:eastAsia="Times New Roman" w:hAnsi="Garamond"/>
          <w:sz w:val="28"/>
          <w:szCs w:val="22"/>
        </w:rPr>
      </w:pPr>
    </w:p>
    <w:p w14:paraId="51D8E91E" w14:textId="77777777" w:rsidR="009815C2" w:rsidRPr="000619B6" w:rsidRDefault="009815C2" w:rsidP="001A49C1">
      <w:pPr>
        <w:spacing w:line="360" w:lineRule="auto"/>
        <w:ind w:left="7"/>
        <w:rPr>
          <w:rFonts w:ascii="Garamond" w:eastAsia="Times New Roman" w:hAnsi="Garamond"/>
          <w:sz w:val="24"/>
          <w:szCs w:val="24"/>
        </w:rPr>
      </w:pPr>
      <w:r w:rsidRPr="000619B6">
        <w:rPr>
          <w:rFonts w:ascii="Garamond" w:eastAsia="Garamond" w:hAnsi="Garamond"/>
          <w:sz w:val="24"/>
          <w:szCs w:val="24"/>
        </w:rPr>
        <w:t>A tutti i tesserati e le tesserate sono riconosciuti i diritti fondamentali:</w:t>
      </w:r>
    </w:p>
    <w:p w14:paraId="09740037" w14:textId="77777777" w:rsidR="009815C2" w:rsidRPr="000619B6" w:rsidRDefault="009815C2" w:rsidP="001A49C1">
      <w:pPr>
        <w:numPr>
          <w:ilvl w:val="0"/>
          <w:numId w:val="1"/>
        </w:numPr>
        <w:tabs>
          <w:tab w:val="left" w:pos="167"/>
        </w:tabs>
        <w:spacing w:line="360" w:lineRule="auto"/>
        <w:ind w:left="167" w:hanging="167"/>
        <w:rPr>
          <w:rFonts w:ascii="Garamond" w:eastAsia="Garamond" w:hAnsi="Garamond"/>
          <w:sz w:val="24"/>
          <w:szCs w:val="24"/>
        </w:rPr>
      </w:pPr>
      <w:r w:rsidRPr="000619B6">
        <w:rPr>
          <w:rFonts w:ascii="Garamond" w:eastAsia="Garamond" w:hAnsi="Garamond"/>
          <w:sz w:val="24"/>
          <w:szCs w:val="24"/>
        </w:rPr>
        <w:t>a un trattamento dignitoso e rispettoso in ogni rapporto, contesto e situazione in ambito associativo;</w:t>
      </w:r>
    </w:p>
    <w:p w14:paraId="4238E910" w14:textId="77777777" w:rsidR="009815C2" w:rsidRPr="000619B6" w:rsidRDefault="009815C2" w:rsidP="001A49C1">
      <w:pPr>
        <w:numPr>
          <w:ilvl w:val="0"/>
          <w:numId w:val="1"/>
        </w:numPr>
        <w:tabs>
          <w:tab w:val="left" w:pos="154"/>
        </w:tabs>
        <w:spacing w:line="360" w:lineRule="auto"/>
        <w:ind w:left="7" w:hanging="7"/>
        <w:jc w:val="both"/>
        <w:rPr>
          <w:rFonts w:ascii="Garamond" w:eastAsia="Garamond" w:hAnsi="Garamond"/>
          <w:sz w:val="24"/>
          <w:szCs w:val="24"/>
        </w:rPr>
      </w:pPr>
      <w:r w:rsidRPr="000619B6">
        <w:rPr>
          <w:rFonts w:ascii="Garamond" w:eastAsia="Garamond" w:hAnsi="Garamond"/>
          <w:sz w:val="24"/>
          <w:szCs w:val="24"/>
        </w:rPr>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1C51F5AA" w14:textId="6DC09889" w:rsidR="009815C2" w:rsidRPr="000619B6" w:rsidRDefault="009815C2" w:rsidP="001A49C1">
      <w:pPr>
        <w:numPr>
          <w:ilvl w:val="0"/>
          <w:numId w:val="1"/>
        </w:numPr>
        <w:tabs>
          <w:tab w:val="left" w:pos="147"/>
        </w:tabs>
        <w:spacing w:line="360" w:lineRule="auto"/>
        <w:ind w:left="147" w:hanging="147"/>
        <w:rPr>
          <w:rFonts w:ascii="Garamond" w:eastAsia="Times New Roman" w:hAnsi="Garamond"/>
          <w:sz w:val="24"/>
          <w:szCs w:val="24"/>
        </w:rPr>
      </w:pPr>
      <w:r w:rsidRPr="000619B6">
        <w:rPr>
          <w:rFonts w:ascii="Garamond" w:eastAsia="Garamond" w:hAnsi="Garamond"/>
          <w:sz w:val="24"/>
          <w:szCs w:val="24"/>
        </w:rPr>
        <w:t>che la salute e il benessere psico-fisico siano garantiti come prevalenti rispetto a ogni risultato sportivo.</w:t>
      </w:r>
    </w:p>
    <w:p w14:paraId="0F4A2EFC" w14:textId="77777777" w:rsidR="009815C2" w:rsidRPr="000619B6" w:rsidRDefault="009815C2" w:rsidP="001A49C1">
      <w:pPr>
        <w:spacing w:line="360" w:lineRule="auto"/>
        <w:ind w:left="7"/>
        <w:jc w:val="both"/>
        <w:rPr>
          <w:rFonts w:ascii="Garamond" w:eastAsia="Times New Roman" w:hAnsi="Garamond"/>
          <w:sz w:val="24"/>
          <w:szCs w:val="24"/>
        </w:rPr>
      </w:pPr>
      <w:r w:rsidRPr="000619B6">
        <w:rPr>
          <w:rFonts w:ascii="Garamond" w:eastAsia="Garamond" w:hAnsi="Garamond"/>
          <w:sz w:val="24"/>
          <w:szCs w:val="24"/>
        </w:rPr>
        <w:t>Coloro che prendono parte a qualsiasi titolo e in qualsiasi funzione e/o ruolo</w:t>
      </w:r>
      <w:r w:rsidR="001A49C1" w:rsidRPr="000619B6">
        <w:rPr>
          <w:rFonts w:ascii="Garamond" w:eastAsia="Garamond" w:hAnsi="Garamond"/>
          <w:sz w:val="24"/>
          <w:szCs w:val="24"/>
        </w:rPr>
        <w:t xml:space="preserve"> </w:t>
      </w:r>
      <w:r w:rsidRPr="000619B6">
        <w:rPr>
          <w:rFonts w:ascii="Garamond" w:eastAsia="Garamond" w:hAnsi="Garamond"/>
          <w:sz w:val="24"/>
          <w:szCs w:val="24"/>
        </w:rPr>
        <w:t>all</w:t>
      </w:r>
      <w:r w:rsidRPr="000619B6">
        <w:rPr>
          <w:rFonts w:ascii="Garamond" w:eastAsia="Arial" w:hAnsi="Garamond"/>
          <w:sz w:val="24"/>
          <w:szCs w:val="24"/>
        </w:rPr>
        <w:t>’</w:t>
      </w:r>
      <w:r w:rsidRPr="000619B6">
        <w:rPr>
          <w:rFonts w:ascii="Garamond" w:eastAsia="Garamond" w:hAnsi="Garamond"/>
          <w:sz w:val="24"/>
          <w:szCs w:val="24"/>
        </w:rPr>
        <w:t>attività sportiva, in forma diretta o indiretta, sono tenuti a rispettare tutte le disposizioni e le prescrizioni a tutela degli indicati diritti dei tesserati e delle tesserate.</w:t>
      </w:r>
    </w:p>
    <w:p w14:paraId="07502D58" w14:textId="66BB48C5" w:rsidR="003E74F5" w:rsidRPr="000619B6" w:rsidRDefault="009815C2" w:rsidP="00DD127C">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w:t>
      </w:r>
      <w:r w:rsidR="001A49C1" w:rsidRPr="000619B6">
        <w:rPr>
          <w:rFonts w:ascii="Garamond" w:eastAsia="Garamond" w:hAnsi="Garamond"/>
          <w:sz w:val="24"/>
          <w:szCs w:val="24"/>
        </w:rPr>
        <w:t>adottato dal</w:t>
      </w:r>
      <w:r w:rsidR="003E74F5" w:rsidRPr="000619B6">
        <w:rPr>
          <w:rFonts w:ascii="Garamond" w:eastAsia="Garamond" w:hAnsi="Garamond"/>
          <w:sz w:val="24"/>
          <w:szCs w:val="24"/>
        </w:rPr>
        <w:t>la FIN</w:t>
      </w:r>
      <w:r w:rsidR="00BD0DED">
        <w:rPr>
          <w:rFonts w:ascii="Garamond" w:eastAsia="Garamond" w:hAnsi="Garamond"/>
          <w:sz w:val="24"/>
          <w:szCs w:val="24"/>
        </w:rPr>
        <w:t>.</w:t>
      </w:r>
    </w:p>
    <w:p w14:paraId="4FDC16A2" w14:textId="77777777" w:rsidR="003E74F5" w:rsidRPr="000619B6" w:rsidRDefault="003E74F5" w:rsidP="001A49C1">
      <w:pPr>
        <w:spacing w:line="360" w:lineRule="auto"/>
        <w:ind w:left="7"/>
        <w:jc w:val="both"/>
        <w:rPr>
          <w:rFonts w:ascii="Garamond" w:eastAsia="Garamond" w:hAnsi="Garamond"/>
          <w:sz w:val="24"/>
          <w:szCs w:val="24"/>
        </w:rPr>
      </w:pPr>
    </w:p>
    <w:p w14:paraId="232E24CD" w14:textId="77777777" w:rsidR="009815C2" w:rsidRPr="000619B6" w:rsidRDefault="009815C2">
      <w:pPr>
        <w:spacing w:line="3" w:lineRule="exact"/>
        <w:rPr>
          <w:rFonts w:ascii="Garamond" w:eastAsia="Times New Roman" w:hAnsi="Garamond"/>
          <w:sz w:val="28"/>
          <w:szCs w:val="22"/>
        </w:rPr>
      </w:pPr>
    </w:p>
    <w:p w14:paraId="139DCDA7" w14:textId="7E1B32C9" w:rsidR="009815C2" w:rsidRDefault="009815C2" w:rsidP="000619B6">
      <w:pPr>
        <w:spacing w:line="0" w:lineRule="atLeast"/>
        <w:ind w:right="-6"/>
        <w:jc w:val="center"/>
        <w:rPr>
          <w:rFonts w:ascii="Garamond" w:eastAsia="Garamond" w:hAnsi="Garamond"/>
          <w:b/>
          <w:sz w:val="28"/>
          <w:szCs w:val="22"/>
        </w:rPr>
      </w:pPr>
      <w:r w:rsidRPr="000619B6">
        <w:rPr>
          <w:rFonts w:ascii="Garamond" w:eastAsia="Garamond" w:hAnsi="Garamond"/>
          <w:b/>
          <w:sz w:val="28"/>
          <w:szCs w:val="22"/>
        </w:rPr>
        <w:t>Prevenzione e gestione dei rischi</w:t>
      </w:r>
      <w:r w:rsidR="000619B6">
        <w:rPr>
          <w:rFonts w:ascii="Garamond" w:eastAsia="Garamond" w:hAnsi="Garamond"/>
          <w:b/>
          <w:sz w:val="28"/>
          <w:szCs w:val="22"/>
        </w:rPr>
        <w:t>: c</w:t>
      </w:r>
      <w:r w:rsidRPr="000619B6">
        <w:rPr>
          <w:rFonts w:ascii="Garamond" w:eastAsia="Garamond" w:hAnsi="Garamond"/>
          <w:b/>
          <w:sz w:val="28"/>
          <w:szCs w:val="22"/>
        </w:rPr>
        <w:t>omportamenti rilevanti</w:t>
      </w:r>
    </w:p>
    <w:p w14:paraId="4BD3E2EF" w14:textId="77777777" w:rsidR="000619B6" w:rsidRPr="000619B6" w:rsidRDefault="000619B6" w:rsidP="001A49C1">
      <w:pPr>
        <w:spacing w:line="0" w:lineRule="atLeast"/>
        <w:ind w:right="-6"/>
        <w:jc w:val="center"/>
        <w:rPr>
          <w:rFonts w:ascii="Garamond" w:eastAsia="Garamond" w:hAnsi="Garamond"/>
          <w:b/>
          <w:sz w:val="28"/>
          <w:szCs w:val="22"/>
        </w:rPr>
      </w:pPr>
    </w:p>
    <w:p w14:paraId="27E73DA3" w14:textId="77777777" w:rsidR="009815C2" w:rsidRPr="000619B6" w:rsidRDefault="009815C2">
      <w:pPr>
        <w:spacing w:line="28" w:lineRule="exact"/>
        <w:rPr>
          <w:rFonts w:ascii="Garamond" w:eastAsia="Times New Roman" w:hAnsi="Garamond"/>
          <w:sz w:val="28"/>
          <w:szCs w:val="22"/>
        </w:rPr>
      </w:pPr>
    </w:p>
    <w:p w14:paraId="6D345201" w14:textId="77777777" w:rsidR="009815C2" w:rsidRPr="000619B6" w:rsidRDefault="009815C2" w:rsidP="001A49C1">
      <w:pPr>
        <w:spacing w:line="360" w:lineRule="auto"/>
        <w:ind w:left="7"/>
        <w:rPr>
          <w:rFonts w:ascii="Garamond" w:eastAsia="Garamond" w:hAnsi="Garamond"/>
          <w:sz w:val="24"/>
          <w:szCs w:val="24"/>
        </w:rPr>
      </w:pPr>
      <w:r w:rsidRPr="000619B6">
        <w:rPr>
          <w:rFonts w:ascii="Garamond" w:eastAsia="Garamond" w:hAnsi="Garamond"/>
          <w:sz w:val="24"/>
          <w:szCs w:val="24"/>
        </w:rPr>
        <w:t>Ai fini del presente modello, costituiscono comportamenti rilevanti:</w:t>
      </w:r>
    </w:p>
    <w:p w14:paraId="0B3AEE9F" w14:textId="77777777" w:rsidR="009815C2" w:rsidRPr="000619B6" w:rsidRDefault="009815C2" w:rsidP="001A49C1">
      <w:pPr>
        <w:numPr>
          <w:ilvl w:val="0"/>
          <w:numId w:val="2"/>
        </w:numPr>
        <w:tabs>
          <w:tab w:val="left" w:pos="187"/>
        </w:tabs>
        <w:spacing w:line="360" w:lineRule="auto"/>
        <w:ind w:left="7" w:hanging="187"/>
        <w:jc w:val="both"/>
        <w:rPr>
          <w:rFonts w:ascii="Garamond" w:eastAsia="Times New Roman" w:hAnsi="Garamond"/>
          <w:sz w:val="24"/>
          <w:szCs w:val="24"/>
        </w:rPr>
      </w:pPr>
      <w:r w:rsidRPr="000619B6">
        <w:rPr>
          <w:rFonts w:ascii="Garamond" w:eastAsia="Garamond" w:hAnsi="Garamond"/>
          <w:b/>
          <w:bCs/>
          <w:sz w:val="24"/>
          <w:szCs w:val="24"/>
        </w:rPr>
        <w:t>l</w:t>
      </w:r>
      <w:r w:rsidRPr="000619B6">
        <w:rPr>
          <w:rFonts w:ascii="Garamond" w:eastAsia="Arial" w:hAnsi="Garamond"/>
          <w:b/>
          <w:bCs/>
          <w:sz w:val="24"/>
          <w:szCs w:val="24"/>
        </w:rPr>
        <w:t>’</w:t>
      </w:r>
      <w:r w:rsidRPr="000619B6">
        <w:rPr>
          <w:rFonts w:ascii="Garamond" w:eastAsia="Garamond" w:hAnsi="Garamond"/>
          <w:b/>
          <w:bCs/>
          <w:sz w:val="24"/>
          <w:szCs w:val="24"/>
        </w:rPr>
        <w:t>abuso psicologico</w:t>
      </w:r>
      <w:r w:rsidRPr="000619B6">
        <w:rPr>
          <w:rFonts w:ascii="Garamond" w:eastAsia="Garamond" w:hAnsi="Garamond"/>
          <w:sz w:val="24"/>
          <w:szCs w:val="24"/>
        </w:rPr>
        <w:t>: qualunque atto indesiderato, tra cui la mancanza di rispetto, il confinamento, la</w:t>
      </w:r>
      <w:r w:rsidR="001A49C1" w:rsidRPr="000619B6">
        <w:rPr>
          <w:rFonts w:ascii="Garamond" w:eastAsia="Garamond" w:hAnsi="Garamond"/>
          <w:sz w:val="24"/>
          <w:szCs w:val="24"/>
        </w:rPr>
        <w:t xml:space="preserve"> </w:t>
      </w:r>
      <w:r w:rsidRPr="000619B6">
        <w:rPr>
          <w:rFonts w:ascii="Garamond" w:eastAsia="Garamond" w:hAnsi="Garamond"/>
          <w:sz w:val="24"/>
          <w:szCs w:val="24"/>
        </w:rPr>
        <w:t>sopraffazione, l</w:t>
      </w:r>
      <w:r w:rsidRPr="000619B6">
        <w:rPr>
          <w:rFonts w:ascii="Garamond" w:eastAsia="Arial" w:hAnsi="Garamond"/>
          <w:sz w:val="24"/>
          <w:szCs w:val="24"/>
        </w:rPr>
        <w:t>’</w:t>
      </w:r>
      <w:r w:rsidRPr="000619B6">
        <w:rPr>
          <w:rFonts w:ascii="Garamond" w:eastAsia="Garamond" w:hAnsi="Garamond"/>
          <w:sz w:val="24"/>
          <w:szCs w:val="24"/>
        </w:rPr>
        <w:t>isolamento o qualsiasi altro trattamento che possa incidere sul senso di identità, dignità e autostima, ovvero tale da intimidire, turbare o alterare la serenità del tesserato, anche se perpetrato attraverso l</w:t>
      </w:r>
      <w:r w:rsidRPr="000619B6">
        <w:rPr>
          <w:rFonts w:ascii="Garamond" w:eastAsia="Arial" w:hAnsi="Garamond"/>
          <w:sz w:val="24"/>
          <w:szCs w:val="24"/>
        </w:rPr>
        <w:t>’</w:t>
      </w:r>
      <w:r w:rsidRPr="000619B6">
        <w:rPr>
          <w:rFonts w:ascii="Garamond" w:eastAsia="Garamond" w:hAnsi="Garamond"/>
          <w:sz w:val="24"/>
          <w:szCs w:val="24"/>
        </w:rPr>
        <w:t>utilizzo di strumenti digitali;</w:t>
      </w:r>
    </w:p>
    <w:p w14:paraId="6EE0FFC8" w14:textId="59BFBC3B" w:rsidR="009815C2" w:rsidRPr="000619B6" w:rsidRDefault="009815C2" w:rsidP="001A49C1">
      <w:pPr>
        <w:numPr>
          <w:ilvl w:val="0"/>
          <w:numId w:val="3"/>
        </w:numPr>
        <w:tabs>
          <w:tab w:val="left" w:pos="180"/>
        </w:tabs>
        <w:spacing w:line="360" w:lineRule="auto"/>
        <w:ind w:left="7" w:hanging="7"/>
        <w:jc w:val="both"/>
        <w:rPr>
          <w:rFonts w:ascii="Garamond" w:eastAsia="Times New Roman" w:hAnsi="Garamond"/>
          <w:sz w:val="24"/>
          <w:szCs w:val="24"/>
        </w:rPr>
      </w:pPr>
      <w:r w:rsidRPr="000619B6">
        <w:rPr>
          <w:rFonts w:ascii="Garamond" w:eastAsia="Garamond" w:hAnsi="Garamond"/>
          <w:b/>
          <w:bCs/>
          <w:sz w:val="24"/>
          <w:szCs w:val="24"/>
        </w:rPr>
        <w:t>l</w:t>
      </w:r>
      <w:r w:rsidRPr="000619B6">
        <w:rPr>
          <w:rFonts w:ascii="Garamond" w:eastAsia="Arial" w:hAnsi="Garamond"/>
          <w:b/>
          <w:bCs/>
          <w:sz w:val="24"/>
          <w:szCs w:val="24"/>
        </w:rPr>
        <w:t>’</w:t>
      </w:r>
      <w:r w:rsidRPr="000619B6">
        <w:rPr>
          <w:rFonts w:ascii="Garamond" w:eastAsia="Garamond" w:hAnsi="Garamond"/>
          <w:b/>
          <w:bCs/>
          <w:sz w:val="24"/>
          <w:szCs w:val="24"/>
        </w:rPr>
        <w:t>abuso fisico</w:t>
      </w:r>
      <w:r w:rsidRPr="000619B6">
        <w:rPr>
          <w:rFonts w:ascii="Garamond" w:eastAsia="Garamond" w:hAnsi="Garamond"/>
          <w:sz w:val="24"/>
          <w:szCs w:val="24"/>
        </w:rPr>
        <w:t>: qualunque condotta consumata o tentata (tra cui botte, pugni, percosse, soffocamento, schiaffi, calci o lancio di oggetti), che sia in grado in senso reale o potenziale di procurare direttamente o indirettamente un danno alla salute, un trauma, lesioni fisiche o che danneggi l</w:t>
      </w:r>
      <w:r w:rsidRPr="000619B6">
        <w:rPr>
          <w:rFonts w:ascii="Garamond" w:eastAsia="Arial" w:hAnsi="Garamond"/>
          <w:sz w:val="24"/>
          <w:szCs w:val="24"/>
        </w:rPr>
        <w:t>’</w:t>
      </w:r>
      <w:r w:rsidRPr="000619B6">
        <w:rPr>
          <w:rFonts w:ascii="Garamond" w:eastAsia="Garamond" w:hAnsi="Garamond"/>
          <w:sz w:val="24"/>
          <w:szCs w:val="24"/>
        </w:rPr>
        <w:t>integrità psicofisica del</w:t>
      </w:r>
      <w:r w:rsidR="001A49C1" w:rsidRPr="000619B6">
        <w:rPr>
          <w:rFonts w:ascii="Garamond" w:eastAsia="Garamond" w:hAnsi="Garamond"/>
          <w:sz w:val="24"/>
          <w:szCs w:val="24"/>
        </w:rPr>
        <w:t xml:space="preserve"> </w:t>
      </w:r>
      <w:r w:rsidRPr="000619B6">
        <w:rPr>
          <w:rFonts w:ascii="Garamond" w:eastAsia="Garamond" w:hAnsi="Garamond"/>
          <w:sz w:val="24"/>
          <w:szCs w:val="24"/>
        </w:rPr>
        <w:t>tesserato. Tali atti possono anche consistere nell</w:t>
      </w:r>
      <w:r w:rsidRPr="000619B6">
        <w:rPr>
          <w:rFonts w:ascii="Garamond" w:eastAsia="Arial" w:hAnsi="Garamond"/>
          <w:sz w:val="24"/>
          <w:szCs w:val="24"/>
        </w:rPr>
        <w:t>’</w:t>
      </w:r>
      <w:r w:rsidRPr="000619B6">
        <w:rPr>
          <w:rFonts w:ascii="Garamond" w:eastAsia="Garamond" w:hAnsi="Garamond"/>
          <w:sz w:val="24"/>
          <w:szCs w:val="24"/>
        </w:rPr>
        <w:t>indurre un tesserato a svolgere (al fine di una migliore performance sportiva) un</w:t>
      </w:r>
      <w:r w:rsidRPr="000619B6">
        <w:rPr>
          <w:rFonts w:ascii="Garamond" w:eastAsia="Arial" w:hAnsi="Garamond"/>
          <w:sz w:val="24"/>
          <w:szCs w:val="24"/>
        </w:rPr>
        <w:t>’</w:t>
      </w:r>
      <w:r w:rsidRPr="000619B6">
        <w:rPr>
          <w:rFonts w:ascii="Garamond" w:eastAsia="Garamond" w:hAnsi="Garamond"/>
          <w:sz w:val="24"/>
          <w:szCs w:val="24"/>
        </w:rPr>
        <w:t>attività fisica inappropriata. In quest</w:t>
      </w:r>
      <w:r w:rsidRPr="000619B6">
        <w:rPr>
          <w:rFonts w:ascii="Garamond" w:eastAsia="Arial" w:hAnsi="Garamond"/>
          <w:sz w:val="24"/>
          <w:szCs w:val="24"/>
        </w:rPr>
        <w:t>’</w:t>
      </w:r>
      <w:r w:rsidRPr="000619B6">
        <w:rPr>
          <w:rFonts w:ascii="Garamond" w:eastAsia="Garamond" w:hAnsi="Garamond"/>
          <w:sz w:val="24"/>
          <w:szCs w:val="24"/>
        </w:rPr>
        <w:t>ambito rientrano anche quei comportamenti che favoriscono il consumo di alcool, di sostanze comunque vietate da norme vigenti o le pratiche di doping;</w:t>
      </w:r>
    </w:p>
    <w:p w14:paraId="48C19A6F" w14:textId="77777777" w:rsidR="009815C2" w:rsidRPr="000619B6" w:rsidRDefault="009815C2" w:rsidP="001A49C1">
      <w:pPr>
        <w:numPr>
          <w:ilvl w:val="0"/>
          <w:numId w:val="4"/>
        </w:numPr>
        <w:tabs>
          <w:tab w:val="left" w:pos="166"/>
        </w:tabs>
        <w:spacing w:line="360" w:lineRule="auto"/>
        <w:ind w:left="7" w:hanging="7"/>
        <w:jc w:val="both"/>
        <w:rPr>
          <w:rFonts w:ascii="Garamond" w:eastAsia="Garamond" w:hAnsi="Garamond"/>
          <w:sz w:val="24"/>
          <w:szCs w:val="24"/>
        </w:rPr>
      </w:pPr>
      <w:r w:rsidRPr="000619B6">
        <w:rPr>
          <w:rFonts w:ascii="Garamond" w:eastAsia="Garamond" w:hAnsi="Garamond"/>
          <w:b/>
          <w:bCs/>
          <w:sz w:val="24"/>
          <w:szCs w:val="24"/>
        </w:rPr>
        <w:t>la molestia sessuale</w:t>
      </w:r>
      <w:r w:rsidRPr="000619B6">
        <w:rPr>
          <w:rFonts w:ascii="Garamond" w:eastAsia="Garamond" w:hAnsi="Garamond"/>
          <w:sz w:val="24"/>
          <w:szCs w:val="24"/>
        </w:rPr>
        <w:t xml:space="preserv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w:t>
      </w:r>
      <w:r w:rsidRPr="000619B6">
        <w:rPr>
          <w:rFonts w:ascii="Garamond" w:eastAsia="Garamond" w:hAnsi="Garamond"/>
          <w:sz w:val="24"/>
          <w:szCs w:val="24"/>
        </w:rPr>
        <w:lastRenderedPageBreak/>
        <w:t>indesiderate o non gradite aventi connotazione sessuale, ovvero telefonate, messaggi, lettere od ogni altra forma di comunicazione a contenuto sessuale, anche con effetto intimidatorio, degradante o umiliante;</w:t>
      </w:r>
    </w:p>
    <w:p w14:paraId="464E7B0D" w14:textId="77777777" w:rsidR="009815C2" w:rsidRPr="000619B6" w:rsidRDefault="009815C2" w:rsidP="001A49C1">
      <w:pPr>
        <w:numPr>
          <w:ilvl w:val="0"/>
          <w:numId w:val="4"/>
        </w:numPr>
        <w:tabs>
          <w:tab w:val="left" w:pos="171"/>
        </w:tabs>
        <w:spacing w:line="360" w:lineRule="auto"/>
        <w:ind w:left="7" w:hanging="7"/>
        <w:rPr>
          <w:rFonts w:ascii="Garamond" w:eastAsia="Garamond" w:hAnsi="Garamond"/>
          <w:sz w:val="24"/>
          <w:szCs w:val="24"/>
        </w:rPr>
      </w:pPr>
      <w:r w:rsidRPr="000619B6">
        <w:rPr>
          <w:rFonts w:ascii="Garamond" w:eastAsia="Garamond" w:hAnsi="Garamond"/>
          <w:b/>
          <w:bCs/>
          <w:sz w:val="24"/>
          <w:szCs w:val="24"/>
        </w:rPr>
        <w:t>l</w:t>
      </w:r>
      <w:r w:rsidRPr="000619B6">
        <w:rPr>
          <w:rFonts w:ascii="Garamond" w:eastAsia="Arial" w:hAnsi="Garamond"/>
          <w:b/>
          <w:bCs/>
          <w:sz w:val="24"/>
          <w:szCs w:val="24"/>
        </w:rPr>
        <w:t>’</w:t>
      </w:r>
      <w:r w:rsidRPr="000619B6">
        <w:rPr>
          <w:rFonts w:ascii="Garamond" w:eastAsia="Garamond" w:hAnsi="Garamond"/>
          <w:b/>
          <w:bCs/>
          <w:sz w:val="24"/>
          <w:szCs w:val="24"/>
        </w:rPr>
        <w:t>abuso sessuale</w:t>
      </w:r>
      <w:r w:rsidRPr="000619B6">
        <w:rPr>
          <w:rFonts w:ascii="Garamond" w:eastAsia="Garamond" w:hAnsi="Garamond"/>
          <w:sz w:val="24"/>
          <w:szCs w:val="24"/>
        </w:rPr>
        <w:t>: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w:t>
      </w:r>
      <w:r w:rsidRPr="000619B6">
        <w:rPr>
          <w:rFonts w:ascii="Garamond" w:eastAsia="Arial" w:hAnsi="Garamond"/>
          <w:sz w:val="24"/>
          <w:szCs w:val="24"/>
        </w:rPr>
        <w:t>’</w:t>
      </w:r>
      <w:r w:rsidRPr="000619B6">
        <w:rPr>
          <w:rFonts w:ascii="Garamond" w:eastAsia="Garamond" w:hAnsi="Garamond"/>
          <w:sz w:val="24"/>
          <w:szCs w:val="24"/>
        </w:rPr>
        <w:t>osservare il tesserato in condizioni e contesti non appropriati;</w:t>
      </w:r>
    </w:p>
    <w:p w14:paraId="4BD37CAF" w14:textId="77777777" w:rsidR="009815C2" w:rsidRPr="000619B6" w:rsidRDefault="009815C2" w:rsidP="001A49C1">
      <w:pPr>
        <w:numPr>
          <w:ilvl w:val="0"/>
          <w:numId w:val="4"/>
        </w:numPr>
        <w:tabs>
          <w:tab w:val="left" w:pos="183"/>
        </w:tabs>
        <w:spacing w:line="360" w:lineRule="auto"/>
        <w:ind w:left="7" w:hanging="7"/>
        <w:jc w:val="both"/>
        <w:rPr>
          <w:rFonts w:ascii="Garamond" w:eastAsia="Garamond" w:hAnsi="Garamond"/>
          <w:sz w:val="24"/>
          <w:szCs w:val="24"/>
        </w:rPr>
      </w:pPr>
      <w:r w:rsidRPr="000619B6">
        <w:rPr>
          <w:rFonts w:ascii="Garamond" w:eastAsia="Garamond" w:hAnsi="Garamond"/>
          <w:b/>
          <w:bCs/>
          <w:sz w:val="24"/>
          <w:szCs w:val="24"/>
        </w:rPr>
        <w:t>la negligenza</w:t>
      </w:r>
      <w:r w:rsidRPr="000619B6">
        <w:rPr>
          <w:rFonts w:ascii="Garamond" w:eastAsia="Garamond" w:hAnsi="Garamond"/>
          <w:sz w:val="24"/>
          <w:szCs w:val="24"/>
        </w:rPr>
        <w:t>: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0B63330C" w14:textId="108B126A" w:rsidR="009815C2" w:rsidRPr="000619B6" w:rsidRDefault="009815C2" w:rsidP="001A49C1">
      <w:pPr>
        <w:numPr>
          <w:ilvl w:val="0"/>
          <w:numId w:val="4"/>
        </w:numPr>
        <w:tabs>
          <w:tab w:val="left" w:pos="200"/>
        </w:tabs>
        <w:spacing w:line="360" w:lineRule="auto"/>
        <w:ind w:left="7" w:hanging="7"/>
        <w:rPr>
          <w:rFonts w:ascii="Garamond" w:eastAsia="Garamond" w:hAnsi="Garamond"/>
          <w:sz w:val="24"/>
          <w:szCs w:val="24"/>
        </w:rPr>
      </w:pPr>
      <w:r w:rsidRPr="000619B6">
        <w:rPr>
          <w:rFonts w:ascii="Garamond" w:eastAsia="Garamond" w:hAnsi="Garamond"/>
          <w:b/>
          <w:bCs/>
          <w:sz w:val="24"/>
          <w:szCs w:val="24"/>
        </w:rPr>
        <w:t>l</w:t>
      </w:r>
      <w:r w:rsidRPr="000619B6">
        <w:rPr>
          <w:rFonts w:ascii="Garamond" w:eastAsia="Arial" w:hAnsi="Garamond"/>
          <w:b/>
          <w:bCs/>
          <w:sz w:val="24"/>
          <w:szCs w:val="24"/>
        </w:rPr>
        <w:t>’</w:t>
      </w:r>
      <w:r w:rsidRPr="000619B6">
        <w:rPr>
          <w:rFonts w:ascii="Garamond" w:eastAsia="Garamond" w:hAnsi="Garamond"/>
          <w:b/>
          <w:bCs/>
          <w:sz w:val="24"/>
          <w:szCs w:val="24"/>
        </w:rPr>
        <w:t>incuria</w:t>
      </w:r>
      <w:r w:rsidRPr="000619B6">
        <w:rPr>
          <w:rFonts w:ascii="Garamond" w:eastAsia="Garamond" w:hAnsi="Garamond"/>
          <w:sz w:val="24"/>
          <w:szCs w:val="24"/>
        </w:rPr>
        <w:t>: mancata soddisfazione delle necessità fondamentali a livello fisico, medico, educativo ed emotivo;</w:t>
      </w:r>
    </w:p>
    <w:p w14:paraId="77AA154B" w14:textId="77777777" w:rsidR="009815C2" w:rsidRPr="000619B6" w:rsidRDefault="009815C2" w:rsidP="001A49C1">
      <w:pPr>
        <w:numPr>
          <w:ilvl w:val="0"/>
          <w:numId w:val="4"/>
        </w:numPr>
        <w:tabs>
          <w:tab w:val="left" w:pos="168"/>
        </w:tabs>
        <w:spacing w:line="360" w:lineRule="auto"/>
        <w:ind w:left="7" w:hanging="7"/>
        <w:jc w:val="both"/>
        <w:rPr>
          <w:rFonts w:ascii="Garamond" w:eastAsia="Garamond" w:hAnsi="Garamond"/>
          <w:sz w:val="24"/>
          <w:szCs w:val="24"/>
        </w:rPr>
      </w:pPr>
      <w:r w:rsidRPr="000619B6">
        <w:rPr>
          <w:rFonts w:ascii="Garamond" w:eastAsia="Garamond" w:hAnsi="Garamond"/>
          <w:b/>
          <w:bCs/>
          <w:sz w:val="24"/>
          <w:szCs w:val="24"/>
        </w:rPr>
        <w:t>l</w:t>
      </w:r>
      <w:r w:rsidRPr="000619B6">
        <w:rPr>
          <w:rFonts w:ascii="Garamond" w:eastAsia="Arial" w:hAnsi="Garamond"/>
          <w:b/>
          <w:bCs/>
          <w:sz w:val="24"/>
          <w:szCs w:val="24"/>
        </w:rPr>
        <w:t>’</w:t>
      </w:r>
      <w:r w:rsidRPr="000619B6">
        <w:rPr>
          <w:rFonts w:ascii="Garamond" w:eastAsia="Garamond" w:hAnsi="Garamond"/>
          <w:b/>
          <w:bCs/>
          <w:sz w:val="24"/>
          <w:szCs w:val="24"/>
        </w:rPr>
        <w:t>abuso di matrice religiosa</w:t>
      </w:r>
      <w:r w:rsidRPr="000619B6">
        <w:rPr>
          <w:rFonts w:ascii="Garamond" w:eastAsia="Garamond" w:hAnsi="Garamond"/>
          <w:sz w:val="24"/>
          <w:szCs w:val="24"/>
        </w:rPr>
        <w:t>: l</w:t>
      </w:r>
      <w:r w:rsidRPr="000619B6">
        <w:rPr>
          <w:rFonts w:ascii="Garamond" w:eastAsia="Arial" w:hAnsi="Garamond"/>
          <w:sz w:val="24"/>
          <w:szCs w:val="24"/>
        </w:rPr>
        <w:t>’</w:t>
      </w:r>
      <w:r w:rsidRPr="000619B6">
        <w:rPr>
          <w:rFonts w:ascii="Garamond" w:eastAsia="Garamond" w:hAnsi="Garamond"/>
          <w:sz w:val="24"/>
          <w:szCs w:val="24"/>
        </w:rPr>
        <w:t>impedimento, il condizionamento o la limitazione del diritto di professare liberamente la propria fede religiosa e di esercitarne in privato o in pubblico il culto purché non si tratti di riti contrari al buon costume;</w:t>
      </w:r>
    </w:p>
    <w:p w14:paraId="52FFD874" w14:textId="424E20E2" w:rsidR="009815C2" w:rsidRPr="000619B6" w:rsidRDefault="009815C2" w:rsidP="001A49C1">
      <w:pPr>
        <w:numPr>
          <w:ilvl w:val="0"/>
          <w:numId w:val="4"/>
        </w:numPr>
        <w:tabs>
          <w:tab w:val="left" w:pos="236"/>
        </w:tabs>
        <w:spacing w:line="360" w:lineRule="auto"/>
        <w:ind w:left="7" w:hanging="7"/>
        <w:jc w:val="both"/>
        <w:rPr>
          <w:rFonts w:ascii="Garamond" w:eastAsia="Garamond" w:hAnsi="Garamond"/>
          <w:sz w:val="24"/>
          <w:szCs w:val="24"/>
        </w:rPr>
      </w:pPr>
      <w:r w:rsidRPr="000619B6">
        <w:rPr>
          <w:rFonts w:ascii="Garamond" w:eastAsia="Garamond" w:hAnsi="Garamond"/>
          <w:b/>
          <w:bCs/>
          <w:sz w:val="24"/>
          <w:szCs w:val="24"/>
        </w:rPr>
        <w:t>il bullismo, il cyberbullismo</w:t>
      </w:r>
      <w:r w:rsidRPr="000619B6">
        <w:rPr>
          <w:rFonts w:ascii="Garamond" w:eastAsia="Garamond" w:hAnsi="Garamond"/>
          <w:sz w:val="24"/>
          <w:szCs w:val="24"/>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w:t>
      </w:r>
      <w:r w:rsidR="005B3727">
        <w:rPr>
          <w:rFonts w:ascii="Garamond" w:eastAsia="Garamond" w:hAnsi="Garamond"/>
          <w:sz w:val="24"/>
          <w:szCs w:val="24"/>
        </w:rPr>
        <w:t>,</w:t>
      </w:r>
      <w:r w:rsidRPr="000619B6">
        <w:rPr>
          <w:rFonts w:ascii="Garamond" w:eastAsia="Garamond" w:hAnsi="Garamond"/>
          <w:sz w:val="24"/>
          <w:szCs w:val="24"/>
        </w:rPr>
        <w:t xml:space="preserve">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w:t>
      </w:r>
      <w:r w:rsidRPr="000619B6">
        <w:rPr>
          <w:rFonts w:ascii="Garamond" w:eastAsia="Arial" w:hAnsi="Garamond"/>
          <w:sz w:val="24"/>
          <w:szCs w:val="24"/>
        </w:rPr>
        <w:t>’</w:t>
      </w:r>
      <w:r w:rsidRPr="000619B6">
        <w:rPr>
          <w:rFonts w:ascii="Garamond" w:eastAsia="Garamond" w:hAnsi="Garamond"/>
          <w:sz w:val="24"/>
          <w:szCs w:val="24"/>
        </w:rPr>
        <w:t>aspetto fisico, minacce verbali, anche in relazione alla performance sportiva, diffusione di notizie infondate, minacce di ripercussioni fisiche o di danneggiamento di oggetti posseduti dalla vittima);</w:t>
      </w:r>
    </w:p>
    <w:p w14:paraId="3C1FBDDF" w14:textId="1F9D3C7E" w:rsidR="009815C2" w:rsidRPr="000619B6" w:rsidRDefault="009815C2" w:rsidP="001A49C1">
      <w:pPr>
        <w:numPr>
          <w:ilvl w:val="0"/>
          <w:numId w:val="4"/>
        </w:numPr>
        <w:tabs>
          <w:tab w:val="left" w:pos="269"/>
        </w:tabs>
        <w:spacing w:line="360" w:lineRule="auto"/>
        <w:ind w:left="7" w:hanging="7"/>
        <w:jc w:val="both"/>
        <w:rPr>
          <w:rFonts w:ascii="Garamond" w:eastAsia="Garamond" w:hAnsi="Garamond"/>
          <w:sz w:val="24"/>
          <w:szCs w:val="24"/>
        </w:rPr>
      </w:pPr>
      <w:r w:rsidRPr="000619B6">
        <w:rPr>
          <w:rFonts w:ascii="Garamond" w:eastAsia="Garamond" w:hAnsi="Garamond"/>
          <w:b/>
          <w:bCs/>
          <w:sz w:val="24"/>
          <w:szCs w:val="24"/>
        </w:rPr>
        <w:t>i comportamenti discriminatori</w:t>
      </w:r>
      <w:r w:rsidR="000619B6">
        <w:rPr>
          <w:rFonts w:ascii="Garamond" w:eastAsia="Garamond" w:hAnsi="Garamond"/>
          <w:sz w:val="24"/>
          <w:szCs w:val="24"/>
        </w:rPr>
        <w:t>:</w:t>
      </w:r>
      <w:r w:rsidRPr="000619B6">
        <w:rPr>
          <w:rFonts w:ascii="Garamond" w:eastAsia="Garamond" w:hAnsi="Garamond"/>
          <w:sz w:val="24"/>
          <w:szCs w:val="24"/>
        </w:rPr>
        <w:t xml:space="preserve"> qualsiasi comportamento finalizzato a conseguire un effetto discriminatorio basato su etnia, colore, caratteristiche fisiche, genere, status socio economico, prestazioni sportive e capacità atletiche, religione, convinzioni personali, disabilità, età o orientamento sessuale.</w:t>
      </w:r>
    </w:p>
    <w:p w14:paraId="28C3E4C9" w14:textId="77777777" w:rsidR="009815C2" w:rsidRDefault="009815C2" w:rsidP="001A49C1">
      <w:pPr>
        <w:spacing w:line="360" w:lineRule="auto"/>
        <w:ind w:left="7"/>
        <w:rPr>
          <w:rFonts w:ascii="Garamond" w:eastAsia="Garamond" w:hAnsi="Garamond"/>
          <w:sz w:val="24"/>
          <w:szCs w:val="24"/>
        </w:rPr>
      </w:pPr>
      <w:r w:rsidRPr="000619B6">
        <w:rPr>
          <w:rFonts w:ascii="Garamond" w:eastAsia="Garamond" w:hAnsi="Garamond"/>
          <w:sz w:val="24"/>
          <w:szCs w:val="24"/>
        </w:rPr>
        <w:t>I comportamenti rilevanti possono verificarsi in qualsiasi forma e modalità, comprese quelle di persona e tramite modalità informatiche, sul web e attraverso messaggi, e-mail, social network e blog.</w:t>
      </w:r>
    </w:p>
    <w:p w14:paraId="6CE0CFE2" w14:textId="77777777" w:rsidR="000619B6" w:rsidRPr="000619B6" w:rsidRDefault="000619B6" w:rsidP="00A430BD">
      <w:pPr>
        <w:spacing w:line="360" w:lineRule="auto"/>
        <w:rPr>
          <w:rFonts w:ascii="Garamond" w:eastAsia="Garamond" w:hAnsi="Garamond"/>
          <w:sz w:val="24"/>
          <w:szCs w:val="24"/>
        </w:rPr>
      </w:pPr>
    </w:p>
    <w:p w14:paraId="7E2CC583" w14:textId="77777777" w:rsidR="009815C2" w:rsidRPr="000619B6" w:rsidRDefault="009815C2">
      <w:pPr>
        <w:spacing w:line="4" w:lineRule="exact"/>
        <w:rPr>
          <w:rFonts w:ascii="Garamond" w:eastAsia="Times New Roman" w:hAnsi="Garamond"/>
          <w:sz w:val="22"/>
          <w:szCs w:val="22"/>
        </w:rPr>
      </w:pPr>
    </w:p>
    <w:p w14:paraId="16A23245" w14:textId="77777777" w:rsidR="009815C2" w:rsidRPr="000619B6" w:rsidRDefault="009815C2" w:rsidP="001A49C1">
      <w:pPr>
        <w:spacing w:line="360" w:lineRule="auto"/>
        <w:ind w:right="-6"/>
        <w:jc w:val="center"/>
        <w:rPr>
          <w:rFonts w:ascii="Garamond" w:eastAsia="Garamond" w:hAnsi="Garamond"/>
          <w:b/>
          <w:sz w:val="28"/>
          <w:szCs w:val="28"/>
        </w:rPr>
      </w:pPr>
      <w:r w:rsidRPr="000619B6">
        <w:rPr>
          <w:rFonts w:ascii="Garamond" w:eastAsia="Garamond" w:hAnsi="Garamond"/>
          <w:b/>
          <w:sz w:val="28"/>
          <w:szCs w:val="28"/>
        </w:rPr>
        <w:t>Responsabile contro abusi, violenze e discriminazioni</w:t>
      </w:r>
    </w:p>
    <w:p w14:paraId="676F4852" w14:textId="7C25D250" w:rsidR="009815C2" w:rsidRPr="000619B6" w:rsidRDefault="003E74F5" w:rsidP="001A49C1">
      <w:pPr>
        <w:spacing w:line="360" w:lineRule="auto"/>
        <w:ind w:left="7"/>
        <w:jc w:val="both"/>
        <w:rPr>
          <w:rFonts w:ascii="Garamond" w:eastAsia="Times New Roman" w:hAnsi="Garamond"/>
          <w:sz w:val="24"/>
          <w:szCs w:val="24"/>
        </w:rPr>
      </w:pPr>
      <w:r w:rsidRPr="000619B6">
        <w:rPr>
          <w:rFonts w:ascii="Garamond" w:eastAsia="Garamond" w:hAnsi="Garamond"/>
          <w:i/>
          <w:iCs/>
          <w:sz w:val="24"/>
          <w:szCs w:val="24"/>
          <w:u w:val="single"/>
        </w:rPr>
        <w:t xml:space="preserve">Il </w:t>
      </w:r>
      <w:r w:rsidR="00BD0DED">
        <w:rPr>
          <w:rFonts w:ascii="Garamond" w:eastAsia="Garamond" w:hAnsi="Garamond"/>
          <w:i/>
          <w:iCs/>
          <w:sz w:val="24"/>
          <w:szCs w:val="24"/>
          <w:u w:val="single"/>
        </w:rPr>
        <w:t>CNR</w:t>
      </w:r>
      <w:r w:rsidR="001A49C1" w:rsidRPr="000619B6">
        <w:rPr>
          <w:rFonts w:ascii="Garamond" w:eastAsia="Garamond" w:hAnsi="Garamond"/>
          <w:sz w:val="24"/>
          <w:szCs w:val="24"/>
          <w:u w:val="single"/>
        </w:rPr>
        <w:t xml:space="preserve"> </w:t>
      </w:r>
      <w:r w:rsidR="009815C2" w:rsidRPr="000619B6">
        <w:rPr>
          <w:rFonts w:ascii="Garamond" w:eastAsia="Garamond" w:hAnsi="Garamond"/>
          <w:sz w:val="24"/>
          <w:szCs w:val="24"/>
          <w:u w:val="single"/>
        </w:rPr>
        <w:t>nomina un Responsabile contro abusi, violenze e discriminazioni, con lo scopo di prevenire e contrastare ogni tipo di abuso, violenza e discriminazione sui soci nonché per garantire la protezione dell’integrità fisica e morale degli sportivi</w:t>
      </w:r>
      <w:r w:rsidR="009E070D" w:rsidRPr="000619B6">
        <w:rPr>
          <w:rFonts w:ascii="Garamond" w:eastAsia="Garamond" w:hAnsi="Garamond"/>
          <w:sz w:val="24"/>
          <w:szCs w:val="24"/>
          <w:u w:val="single"/>
        </w:rPr>
        <w:t xml:space="preserve"> ed in generale di tutti i tesserati.</w:t>
      </w:r>
    </w:p>
    <w:p w14:paraId="33366807" w14:textId="792FD704" w:rsidR="009815C2" w:rsidRPr="000619B6" w:rsidRDefault="009815C2" w:rsidP="001A49C1">
      <w:pPr>
        <w:spacing w:line="360" w:lineRule="auto"/>
        <w:ind w:left="7"/>
        <w:jc w:val="both"/>
        <w:rPr>
          <w:rFonts w:ascii="Garamond" w:eastAsia="Garamond" w:hAnsi="Garamond"/>
          <w:sz w:val="24"/>
          <w:szCs w:val="24"/>
        </w:rPr>
      </w:pPr>
      <w:r w:rsidRPr="000619B6">
        <w:rPr>
          <w:rFonts w:ascii="Garamond" w:eastAsia="Garamond" w:hAnsi="Garamond"/>
          <w:sz w:val="24"/>
          <w:szCs w:val="24"/>
        </w:rPr>
        <w:lastRenderedPageBreak/>
        <w:t xml:space="preserve">Il Responsabile contro abusi, violenze e discriminazioni, dovrà essere soggetto autonomo e possibilmente indipendente dalle cariche sociali e da rapporti con gli allenatori e i tecnici, verrà selezionato tra i soggetti con esperienza nel settore, competenze comunicative e capacità di gestione delle situazioni delicate. Dovrà essere opportunamente formato </w:t>
      </w:r>
      <w:r w:rsidR="003E74F5" w:rsidRPr="000619B6">
        <w:rPr>
          <w:rFonts w:ascii="Garamond" w:eastAsia="Garamond" w:hAnsi="Garamond"/>
          <w:sz w:val="24"/>
          <w:szCs w:val="24"/>
        </w:rPr>
        <w:t>e/o possedere adeguate competenze a riguardo grazie a iscrizioni ad albi professionali o al percorso di studi effettuato.</w:t>
      </w:r>
    </w:p>
    <w:p w14:paraId="75A98FD8" w14:textId="3D7781D0" w:rsidR="009815C2" w:rsidRPr="000619B6" w:rsidRDefault="000619B6" w:rsidP="00103010">
      <w:pPr>
        <w:spacing w:line="360" w:lineRule="auto"/>
        <w:jc w:val="both"/>
        <w:rPr>
          <w:rFonts w:ascii="Garamond" w:eastAsia="Times New Roman" w:hAnsi="Garamond"/>
          <w:sz w:val="24"/>
          <w:szCs w:val="24"/>
        </w:rPr>
      </w:pPr>
      <w:bookmarkStart w:id="1" w:name="page3"/>
      <w:bookmarkEnd w:id="1"/>
      <w:r>
        <w:rPr>
          <w:rFonts w:ascii="Garamond" w:eastAsia="Garamond" w:hAnsi="Garamond"/>
          <w:sz w:val="24"/>
          <w:szCs w:val="24"/>
        </w:rPr>
        <w:t>I</w:t>
      </w:r>
      <w:r w:rsidR="009815C2" w:rsidRPr="000619B6">
        <w:rPr>
          <w:rFonts w:ascii="Garamond" w:eastAsia="Garamond" w:hAnsi="Garamond"/>
          <w:sz w:val="24"/>
          <w:szCs w:val="24"/>
        </w:rPr>
        <w:t xml:space="preserve">l </w:t>
      </w:r>
      <w:r w:rsidR="00103010" w:rsidRPr="000619B6">
        <w:rPr>
          <w:rFonts w:ascii="Garamond" w:eastAsia="Garamond" w:hAnsi="Garamond"/>
          <w:sz w:val="24"/>
          <w:szCs w:val="24"/>
        </w:rPr>
        <w:t>R</w:t>
      </w:r>
      <w:r w:rsidR="009815C2" w:rsidRPr="000619B6">
        <w:rPr>
          <w:rFonts w:ascii="Garamond" w:eastAsia="Garamond" w:hAnsi="Garamond"/>
          <w:sz w:val="24"/>
          <w:szCs w:val="24"/>
        </w:rPr>
        <w:t xml:space="preserve">esponsabile </w:t>
      </w:r>
      <w:proofErr w:type="spellStart"/>
      <w:r w:rsidR="009E070D" w:rsidRPr="000619B6">
        <w:rPr>
          <w:rFonts w:ascii="Garamond" w:eastAsia="Garamond" w:hAnsi="Garamond"/>
          <w:sz w:val="24"/>
          <w:szCs w:val="24"/>
        </w:rPr>
        <w:t>S</w:t>
      </w:r>
      <w:r w:rsidR="009815C2" w:rsidRPr="000619B6">
        <w:rPr>
          <w:rFonts w:ascii="Garamond" w:eastAsia="Garamond" w:hAnsi="Garamond"/>
          <w:sz w:val="24"/>
          <w:szCs w:val="24"/>
        </w:rPr>
        <w:t>afeguarding</w:t>
      </w:r>
      <w:proofErr w:type="spellEnd"/>
      <w:r w:rsidR="009815C2" w:rsidRPr="000619B6">
        <w:rPr>
          <w:rFonts w:ascii="Garamond" w:eastAsia="Garamond" w:hAnsi="Garamond"/>
          <w:sz w:val="24"/>
          <w:szCs w:val="24"/>
        </w:rPr>
        <w:t xml:space="preserve"> all’interno del</w:t>
      </w:r>
      <w:r w:rsidR="003E74F5" w:rsidRPr="000619B6">
        <w:rPr>
          <w:rFonts w:ascii="Garamond" w:eastAsia="Garamond" w:hAnsi="Garamond"/>
          <w:sz w:val="24"/>
          <w:szCs w:val="24"/>
        </w:rPr>
        <w:t xml:space="preserve"> </w:t>
      </w:r>
      <w:r w:rsidR="00BD0DED">
        <w:rPr>
          <w:rFonts w:ascii="Garamond" w:eastAsia="Garamond" w:hAnsi="Garamond"/>
          <w:sz w:val="24"/>
          <w:szCs w:val="24"/>
        </w:rPr>
        <w:t>CNR</w:t>
      </w:r>
      <w:r w:rsidR="009815C2" w:rsidRPr="000619B6">
        <w:rPr>
          <w:rFonts w:ascii="Garamond" w:eastAsia="Garamond" w:hAnsi="Garamond"/>
          <w:sz w:val="24"/>
          <w:szCs w:val="24"/>
        </w:rPr>
        <w:t xml:space="preserve"> svolge funzioni di vigilanza circa l’adozione e l’aggiornamento dei modelli e dei codici di condotta, nonché di collettore di eventuali segnalazioni di condotte rilevanti ai fini delle politiche di </w:t>
      </w:r>
      <w:proofErr w:type="spellStart"/>
      <w:r w:rsidR="009815C2" w:rsidRPr="000619B6">
        <w:rPr>
          <w:rFonts w:ascii="Garamond" w:eastAsia="Garamond" w:hAnsi="Garamond"/>
          <w:sz w:val="24"/>
          <w:szCs w:val="24"/>
        </w:rPr>
        <w:t>safeguarding</w:t>
      </w:r>
      <w:proofErr w:type="spellEnd"/>
      <w:r w:rsidR="009815C2" w:rsidRPr="000619B6">
        <w:rPr>
          <w:rFonts w:ascii="Garamond" w:eastAsia="Garamond" w:hAnsi="Garamond"/>
          <w:sz w:val="24"/>
          <w:szCs w:val="24"/>
        </w:rPr>
        <w:t>, potendo svolgere anche funzioni ispettive.</w:t>
      </w:r>
    </w:p>
    <w:p w14:paraId="05003A99" w14:textId="3C0C5C12" w:rsidR="009815C2" w:rsidRPr="000619B6" w:rsidRDefault="009815C2" w:rsidP="00103010">
      <w:pPr>
        <w:spacing w:line="360" w:lineRule="auto"/>
        <w:jc w:val="both"/>
        <w:rPr>
          <w:rFonts w:ascii="Garamond" w:eastAsia="Times New Roman" w:hAnsi="Garamond"/>
          <w:sz w:val="24"/>
          <w:szCs w:val="24"/>
        </w:rPr>
      </w:pPr>
      <w:r w:rsidRPr="000619B6">
        <w:rPr>
          <w:rFonts w:ascii="Garamond" w:eastAsia="Garamond" w:hAnsi="Garamond"/>
          <w:sz w:val="24"/>
          <w:szCs w:val="24"/>
        </w:rPr>
        <w:t xml:space="preserve">Il Responsabile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 xml:space="preserve"> sarà tenuto a sensibilizzazione i membri </w:t>
      </w:r>
      <w:r w:rsidR="003E74F5" w:rsidRPr="000619B6">
        <w:rPr>
          <w:rFonts w:ascii="Garamond" w:eastAsia="Garamond" w:hAnsi="Garamond"/>
          <w:sz w:val="24"/>
          <w:szCs w:val="24"/>
        </w:rPr>
        <w:t xml:space="preserve">del </w:t>
      </w:r>
      <w:r w:rsidR="00BD0DED">
        <w:rPr>
          <w:rFonts w:ascii="Garamond" w:eastAsia="Garamond" w:hAnsi="Garamond"/>
          <w:sz w:val="24"/>
          <w:szCs w:val="24"/>
        </w:rPr>
        <w:t>CNR</w:t>
      </w:r>
      <w:r w:rsidRPr="000619B6">
        <w:rPr>
          <w:rFonts w:ascii="Garamond" w:eastAsia="Garamond" w:hAnsi="Garamond"/>
          <w:sz w:val="24"/>
          <w:szCs w:val="24"/>
        </w:rPr>
        <w:t xml:space="preserve"> sulle questioni di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 xml:space="preserve"> e sarà tenuto a collaborare con le autorità competenti.</w:t>
      </w:r>
    </w:p>
    <w:p w14:paraId="74D4AD10" w14:textId="7B2EAB67" w:rsidR="00103010" w:rsidRPr="000619B6" w:rsidRDefault="009815C2" w:rsidP="001A49C1">
      <w:pPr>
        <w:spacing w:line="360" w:lineRule="auto"/>
        <w:jc w:val="both"/>
        <w:rPr>
          <w:rFonts w:ascii="Garamond" w:eastAsia="Garamond" w:hAnsi="Garamond"/>
          <w:sz w:val="24"/>
          <w:szCs w:val="24"/>
        </w:rPr>
      </w:pPr>
      <w:r w:rsidRPr="000619B6">
        <w:rPr>
          <w:rFonts w:ascii="Garamond" w:eastAsia="Garamond" w:hAnsi="Garamond"/>
          <w:sz w:val="24"/>
          <w:szCs w:val="24"/>
        </w:rPr>
        <w:t xml:space="preserve">Il Responsabile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 xml:space="preserve"> dovrà definire e pubblicizzare i canali di comunicazione chiari per i membri dell</w:t>
      </w:r>
      <w:r w:rsidR="000619B6">
        <w:rPr>
          <w:rFonts w:ascii="Garamond" w:eastAsia="Garamond" w:hAnsi="Garamond"/>
          <w:sz w:val="24"/>
          <w:szCs w:val="24"/>
        </w:rPr>
        <w:t>a società</w:t>
      </w:r>
      <w:r w:rsidRPr="000619B6">
        <w:rPr>
          <w:rFonts w:ascii="Garamond" w:eastAsia="Garamond" w:hAnsi="Garamond"/>
          <w:sz w:val="24"/>
          <w:szCs w:val="24"/>
        </w:rPr>
        <w:t xml:space="preserve"> sportiva per segnalare casi di abuso o maltrattamento e stabilire le procedure per la registrazione e la gestione delle segnalazioni ricevute.</w:t>
      </w:r>
    </w:p>
    <w:p w14:paraId="1E002278" w14:textId="77777777" w:rsidR="009815C2" w:rsidRPr="000619B6" w:rsidRDefault="009815C2" w:rsidP="00103010">
      <w:pPr>
        <w:spacing w:line="360" w:lineRule="auto"/>
        <w:jc w:val="both"/>
        <w:rPr>
          <w:rFonts w:ascii="Garamond" w:eastAsia="Times New Roman" w:hAnsi="Garamond"/>
          <w:sz w:val="24"/>
          <w:szCs w:val="24"/>
        </w:rPr>
      </w:pPr>
      <w:r w:rsidRPr="000619B6">
        <w:rPr>
          <w:rFonts w:ascii="Garamond" w:eastAsia="Garamond" w:hAnsi="Garamond"/>
          <w:sz w:val="24"/>
          <w:szCs w:val="24"/>
        </w:rPr>
        <w:t xml:space="preserve">Il Responsabile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 xml:space="preserve"> dovrà garantire la confidenzialità e la riservatezza delle informazioni riguardanti casi di abuso o maltrattamento essendo tenuto a trattare le informazioni sensibili in modo riservato e nel rispetto della privacy delle persone coinvolte.</w:t>
      </w:r>
    </w:p>
    <w:p w14:paraId="06371F8D" w14:textId="17436B10" w:rsidR="009815C2" w:rsidRDefault="009815C2" w:rsidP="001A49C1">
      <w:pPr>
        <w:spacing w:line="360" w:lineRule="auto"/>
        <w:jc w:val="both"/>
        <w:rPr>
          <w:rFonts w:ascii="Garamond" w:eastAsia="Garamond" w:hAnsi="Garamond"/>
          <w:sz w:val="24"/>
          <w:szCs w:val="24"/>
        </w:rPr>
      </w:pPr>
      <w:r w:rsidRPr="000619B6">
        <w:rPr>
          <w:rFonts w:ascii="Garamond" w:eastAsia="Garamond" w:hAnsi="Garamond"/>
          <w:sz w:val="24"/>
          <w:szCs w:val="24"/>
        </w:rPr>
        <w:t xml:space="preserve">Il </w:t>
      </w:r>
      <w:r w:rsidR="000619B6">
        <w:rPr>
          <w:rFonts w:ascii="Garamond" w:eastAsia="Garamond" w:hAnsi="Garamond"/>
          <w:sz w:val="24"/>
          <w:szCs w:val="24"/>
        </w:rPr>
        <w:t>Consiglio di Amministrazione</w:t>
      </w:r>
      <w:r w:rsidRPr="000619B6">
        <w:rPr>
          <w:rFonts w:ascii="Garamond" w:eastAsia="Garamond" w:hAnsi="Garamond"/>
          <w:sz w:val="24"/>
          <w:szCs w:val="24"/>
        </w:rPr>
        <w:t xml:space="preserve"> potrà sospendere o rimuovere il </w:t>
      </w:r>
      <w:r w:rsidR="00103010" w:rsidRPr="000619B6">
        <w:rPr>
          <w:rFonts w:ascii="Garamond" w:eastAsia="Garamond" w:hAnsi="Garamond"/>
          <w:sz w:val="24"/>
          <w:szCs w:val="24"/>
        </w:rPr>
        <w:t>R</w:t>
      </w:r>
      <w:r w:rsidRPr="000619B6">
        <w:rPr>
          <w:rFonts w:ascii="Garamond" w:eastAsia="Garamond" w:hAnsi="Garamond"/>
          <w:sz w:val="24"/>
          <w:szCs w:val="24"/>
        </w:rPr>
        <w:t xml:space="preserve">esponsabile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 xml:space="preserve"> in caso di mancata conformità ai requisiti o di violazione delle politiche dell</w:t>
      </w:r>
      <w:r w:rsidR="003E74F5" w:rsidRPr="000619B6">
        <w:rPr>
          <w:rFonts w:ascii="Garamond" w:eastAsia="Garamond" w:hAnsi="Garamond"/>
          <w:sz w:val="24"/>
          <w:szCs w:val="24"/>
        </w:rPr>
        <w:t>a Società</w:t>
      </w:r>
      <w:r w:rsidRPr="000619B6">
        <w:rPr>
          <w:rFonts w:ascii="Garamond" w:eastAsia="Garamond" w:hAnsi="Garamond"/>
          <w:sz w:val="24"/>
          <w:szCs w:val="24"/>
        </w:rPr>
        <w:t xml:space="preserve"> relative alla protezione dei minori.</w:t>
      </w:r>
    </w:p>
    <w:p w14:paraId="2B915CEA" w14:textId="77777777" w:rsidR="00BB62CC" w:rsidRDefault="00BB62CC" w:rsidP="001A49C1">
      <w:pPr>
        <w:spacing w:line="360" w:lineRule="auto"/>
        <w:jc w:val="both"/>
        <w:rPr>
          <w:rFonts w:ascii="Garamond" w:eastAsia="Garamond" w:hAnsi="Garamond"/>
          <w:sz w:val="24"/>
          <w:szCs w:val="24"/>
        </w:rPr>
      </w:pPr>
    </w:p>
    <w:p w14:paraId="41B7DC01" w14:textId="09DA9E2B" w:rsidR="00BB62CC" w:rsidRPr="00BB62CC" w:rsidRDefault="00BB62CC" w:rsidP="00BB62CC">
      <w:pPr>
        <w:spacing w:line="360" w:lineRule="auto"/>
        <w:jc w:val="center"/>
        <w:rPr>
          <w:rFonts w:ascii="Garamond" w:eastAsia="Garamond" w:hAnsi="Garamond"/>
          <w:b/>
          <w:bCs/>
          <w:sz w:val="28"/>
          <w:szCs w:val="28"/>
        </w:rPr>
      </w:pPr>
      <w:r w:rsidRPr="00BB62CC">
        <w:rPr>
          <w:rFonts w:ascii="Garamond" w:eastAsia="Garamond" w:hAnsi="Garamond"/>
          <w:b/>
          <w:bCs/>
          <w:sz w:val="28"/>
          <w:szCs w:val="28"/>
        </w:rPr>
        <w:t>Certificazioni per i collaboratori</w:t>
      </w:r>
    </w:p>
    <w:p w14:paraId="282A45A4" w14:textId="77777777" w:rsidR="00BB62CC" w:rsidRDefault="00BB62CC" w:rsidP="00BB62CC">
      <w:pPr>
        <w:spacing w:line="360" w:lineRule="auto"/>
        <w:jc w:val="both"/>
        <w:rPr>
          <w:rFonts w:ascii="Garamond" w:eastAsia="Garamond" w:hAnsi="Garamond"/>
          <w:sz w:val="24"/>
          <w:szCs w:val="24"/>
        </w:rPr>
      </w:pPr>
    </w:p>
    <w:p w14:paraId="50DFCC72" w14:textId="0719AC6D" w:rsidR="00BB62CC" w:rsidRPr="000619B6" w:rsidRDefault="00BD0DED" w:rsidP="00BB62CC">
      <w:pPr>
        <w:spacing w:line="360" w:lineRule="auto"/>
        <w:jc w:val="both"/>
        <w:rPr>
          <w:rFonts w:ascii="Garamond" w:eastAsia="Garamond" w:hAnsi="Garamond"/>
          <w:sz w:val="24"/>
          <w:szCs w:val="24"/>
        </w:rPr>
      </w:pPr>
      <w:r>
        <w:rPr>
          <w:rFonts w:ascii="Garamond" w:eastAsia="Garamond" w:hAnsi="Garamond"/>
          <w:sz w:val="24"/>
          <w:szCs w:val="24"/>
        </w:rPr>
        <w:t>CNR</w:t>
      </w:r>
      <w:r w:rsidR="00BB62CC">
        <w:rPr>
          <w:rFonts w:ascii="Garamond" w:eastAsia="Garamond" w:hAnsi="Garamond"/>
          <w:sz w:val="24"/>
          <w:szCs w:val="24"/>
        </w:rPr>
        <w:t xml:space="preserve">, prima di assegnare un incarico di qualsiasi tipo, deve procedere all’acquisizione delle idonee certificazioni rilasciate da parte delle autorità competenti relative ai precedenti penali. Ogni collaboratore, dirigente, socio e volontario che svolge la propria attività per la </w:t>
      </w:r>
      <w:r>
        <w:rPr>
          <w:rFonts w:ascii="Garamond" w:eastAsia="Garamond" w:hAnsi="Garamond"/>
          <w:sz w:val="24"/>
          <w:szCs w:val="24"/>
        </w:rPr>
        <w:t>CNR</w:t>
      </w:r>
      <w:r w:rsidR="00BB62CC">
        <w:rPr>
          <w:rFonts w:ascii="Garamond" w:eastAsia="Garamond" w:hAnsi="Garamond"/>
          <w:sz w:val="24"/>
          <w:szCs w:val="24"/>
        </w:rPr>
        <w:t xml:space="preserve"> a contatto con minori deve visionare </w:t>
      </w:r>
      <w:r w:rsidR="005B3727">
        <w:rPr>
          <w:rFonts w:ascii="Garamond" w:eastAsia="Garamond" w:hAnsi="Garamond"/>
          <w:sz w:val="24"/>
          <w:szCs w:val="24"/>
        </w:rPr>
        <w:t>e</w:t>
      </w:r>
      <w:r w:rsidR="00BB62CC">
        <w:rPr>
          <w:rFonts w:ascii="Garamond" w:eastAsia="Garamond" w:hAnsi="Garamond"/>
          <w:sz w:val="24"/>
          <w:szCs w:val="24"/>
        </w:rPr>
        <w:t xml:space="preserve"> accettare oltre che al presente Modello, anche gli Allegati ad esso.</w:t>
      </w:r>
    </w:p>
    <w:p w14:paraId="405875AE" w14:textId="77777777" w:rsidR="003E74F5" w:rsidRPr="000619B6" w:rsidRDefault="003E74F5">
      <w:pPr>
        <w:spacing w:line="0" w:lineRule="atLeast"/>
        <w:jc w:val="center"/>
        <w:rPr>
          <w:rFonts w:ascii="Garamond" w:eastAsia="Garamond" w:hAnsi="Garamond"/>
          <w:b/>
          <w:sz w:val="28"/>
          <w:szCs w:val="22"/>
        </w:rPr>
      </w:pPr>
    </w:p>
    <w:p w14:paraId="0BC2226B" w14:textId="5F28CBFF" w:rsidR="009815C2" w:rsidRDefault="009815C2">
      <w:pPr>
        <w:spacing w:line="0" w:lineRule="atLeast"/>
        <w:jc w:val="center"/>
        <w:rPr>
          <w:rFonts w:ascii="Garamond" w:eastAsia="Garamond" w:hAnsi="Garamond"/>
          <w:b/>
          <w:sz w:val="28"/>
          <w:szCs w:val="22"/>
        </w:rPr>
      </w:pPr>
      <w:r w:rsidRPr="000619B6">
        <w:rPr>
          <w:rFonts w:ascii="Garamond" w:eastAsia="Garamond" w:hAnsi="Garamond"/>
          <w:b/>
          <w:sz w:val="28"/>
          <w:szCs w:val="22"/>
        </w:rPr>
        <w:t xml:space="preserve">Uso degli spazi </w:t>
      </w:r>
    </w:p>
    <w:p w14:paraId="0DC1CED7" w14:textId="77777777" w:rsidR="000619B6" w:rsidRPr="000619B6" w:rsidRDefault="000619B6">
      <w:pPr>
        <w:spacing w:line="0" w:lineRule="atLeast"/>
        <w:jc w:val="center"/>
        <w:rPr>
          <w:rFonts w:ascii="Garamond" w:eastAsia="Garamond" w:hAnsi="Garamond"/>
          <w:b/>
          <w:sz w:val="28"/>
          <w:szCs w:val="22"/>
        </w:rPr>
      </w:pPr>
    </w:p>
    <w:p w14:paraId="31AF0D35" w14:textId="77777777" w:rsidR="009815C2" w:rsidRPr="000619B6" w:rsidRDefault="009815C2">
      <w:pPr>
        <w:spacing w:line="37" w:lineRule="exact"/>
        <w:rPr>
          <w:rFonts w:ascii="Garamond" w:eastAsia="Times New Roman" w:hAnsi="Garamond"/>
          <w:sz w:val="22"/>
          <w:szCs w:val="22"/>
        </w:rPr>
      </w:pPr>
    </w:p>
    <w:p w14:paraId="239A75C9" w14:textId="53055BBD" w:rsidR="009815C2" w:rsidRPr="000619B6" w:rsidRDefault="009815C2" w:rsidP="00103010">
      <w:pPr>
        <w:spacing w:line="360" w:lineRule="auto"/>
        <w:jc w:val="both"/>
        <w:rPr>
          <w:rFonts w:ascii="Garamond" w:eastAsia="Times New Roman" w:hAnsi="Garamond"/>
          <w:sz w:val="24"/>
          <w:szCs w:val="24"/>
        </w:rPr>
      </w:pPr>
      <w:r w:rsidRPr="000619B6">
        <w:rPr>
          <w:rFonts w:ascii="Garamond" w:eastAsia="Garamond" w:hAnsi="Garamond"/>
          <w:sz w:val="24"/>
          <w:szCs w:val="24"/>
        </w:rPr>
        <w:t>Deve essere sempre garantito l</w:t>
      </w:r>
      <w:r w:rsidRPr="000619B6">
        <w:rPr>
          <w:rFonts w:ascii="Garamond" w:eastAsia="Arial" w:hAnsi="Garamond"/>
          <w:sz w:val="24"/>
          <w:szCs w:val="24"/>
        </w:rPr>
        <w:t>’</w:t>
      </w:r>
      <w:r w:rsidRPr="000619B6">
        <w:rPr>
          <w:rFonts w:ascii="Garamond" w:eastAsia="Garamond" w:hAnsi="Garamond"/>
          <w:sz w:val="24"/>
          <w:szCs w:val="24"/>
        </w:rPr>
        <w:t>accesso ai locali e agli spazi in gestione o in uso al</w:t>
      </w:r>
      <w:r w:rsidR="003E74F5" w:rsidRPr="000619B6">
        <w:rPr>
          <w:rFonts w:ascii="Garamond" w:eastAsia="Garamond" w:hAnsi="Garamond"/>
          <w:sz w:val="24"/>
          <w:szCs w:val="24"/>
        </w:rPr>
        <w:t xml:space="preserve"> </w:t>
      </w:r>
      <w:r w:rsidR="00BD0DED">
        <w:rPr>
          <w:rFonts w:ascii="Garamond" w:eastAsia="Garamond" w:hAnsi="Garamond"/>
          <w:sz w:val="24"/>
          <w:szCs w:val="24"/>
        </w:rPr>
        <w:t>CNR</w:t>
      </w:r>
      <w:r w:rsidRPr="000619B6">
        <w:rPr>
          <w:rFonts w:ascii="Garamond" w:eastAsia="Garamond" w:hAnsi="Garamond"/>
          <w:sz w:val="24"/>
          <w:szCs w:val="24"/>
        </w:rPr>
        <w:t xml:space="preserve"> durante gli allenamenti e le sessioni prova di tesserati e tesserate minorenni a coloro che esercitano la responsabilità genitoriale o ai soggetti cui è affidata la cura degli atleti e delle atlete ovvero a loro delegati. Presso le strutture in gestione o in uso al</w:t>
      </w:r>
      <w:r w:rsidR="003E74F5" w:rsidRPr="000619B6">
        <w:rPr>
          <w:rFonts w:ascii="Garamond" w:eastAsia="Garamond" w:hAnsi="Garamond"/>
          <w:sz w:val="24"/>
          <w:szCs w:val="24"/>
        </w:rPr>
        <w:t xml:space="preserve"> </w:t>
      </w:r>
      <w:r w:rsidR="00BD0DED">
        <w:rPr>
          <w:rFonts w:ascii="Garamond" w:eastAsia="Garamond" w:hAnsi="Garamond"/>
          <w:sz w:val="24"/>
          <w:szCs w:val="24"/>
        </w:rPr>
        <w:t>CNR</w:t>
      </w:r>
      <w:r w:rsidRPr="000619B6">
        <w:rPr>
          <w:rFonts w:ascii="Garamond" w:eastAsia="Garamond" w:hAnsi="Garamond"/>
          <w:sz w:val="24"/>
          <w:szCs w:val="24"/>
        </w:rPr>
        <w:t xml:space="preserve"> devono essere predisposte tutte le misure necessarie a prevenire qualsivoglia situazione di rischio.</w:t>
      </w:r>
    </w:p>
    <w:p w14:paraId="493CB97D" w14:textId="77777777" w:rsidR="009815C2" w:rsidRPr="000619B6" w:rsidRDefault="009815C2" w:rsidP="00103010">
      <w:pPr>
        <w:spacing w:line="360" w:lineRule="auto"/>
        <w:jc w:val="both"/>
        <w:rPr>
          <w:rFonts w:ascii="Garamond" w:eastAsia="Garamond" w:hAnsi="Garamond"/>
          <w:sz w:val="24"/>
          <w:szCs w:val="24"/>
        </w:rPr>
      </w:pPr>
      <w:r w:rsidRPr="000619B6">
        <w:rPr>
          <w:rFonts w:ascii="Garamond" w:eastAsia="Garamond" w:hAnsi="Garamond"/>
          <w:sz w:val="24"/>
          <w:szCs w:val="24"/>
        </w:rPr>
        <w:t>In caso di necessità, fermo restando la tempestiva richiesta di intervento al servizio di soccorso sanitario qualora necessario, l</w:t>
      </w:r>
      <w:r w:rsidRPr="000619B6">
        <w:rPr>
          <w:rFonts w:ascii="Garamond" w:eastAsia="Arial" w:hAnsi="Garamond"/>
          <w:sz w:val="24"/>
          <w:szCs w:val="24"/>
        </w:rPr>
        <w:t>’</w:t>
      </w:r>
      <w:r w:rsidRPr="000619B6">
        <w:rPr>
          <w:rFonts w:ascii="Garamond" w:eastAsia="Garamond" w:hAnsi="Garamond"/>
          <w:sz w:val="24"/>
          <w:szCs w:val="24"/>
        </w:rPr>
        <w:t>accesso all</w:t>
      </w:r>
      <w:r w:rsidRPr="000619B6">
        <w:rPr>
          <w:rFonts w:ascii="Garamond" w:eastAsia="Arial" w:hAnsi="Garamond"/>
          <w:sz w:val="24"/>
          <w:szCs w:val="24"/>
        </w:rPr>
        <w:t>’</w:t>
      </w:r>
      <w:r w:rsidRPr="000619B6">
        <w:rPr>
          <w:rFonts w:ascii="Garamond" w:eastAsia="Garamond" w:hAnsi="Garamond"/>
          <w:sz w:val="24"/>
          <w:szCs w:val="24"/>
        </w:rPr>
        <w:t xml:space="preserve">infermeria è consentito al medico sociale o, in caso di manifestazione sportiva, al medico di gara o, in loro assenza, a un tecnico formato sulle procedure di primo soccorso </w:t>
      </w:r>
      <w:r w:rsidRPr="000619B6">
        <w:rPr>
          <w:rFonts w:ascii="Garamond" w:eastAsia="Garamond" w:hAnsi="Garamond"/>
          <w:sz w:val="24"/>
          <w:szCs w:val="24"/>
        </w:rPr>
        <w:lastRenderedPageBreak/>
        <w:t>esclusivamente per le procedure strettamente necessarie al primo soccorso nei confronti della persona offesa. La porta dovrà rimanere aperta e, se possibile, dovrà essere presente almeno un</w:t>
      </w:r>
      <w:r w:rsidRPr="000619B6">
        <w:rPr>
          <w:rFonts w:ascii="Garamond" w:eastAsia="Arial" w:hAnsi="Garamond"/>
          <w:sz w:val="24"/>
          <w:szCs w:val="24"/>
        </w:rPr>
        <w:t>’</w:t>
      </w:r>
      <w:r w:rsidRPr="000619B6">
        <w:rPr>
          <w:rFonts w:ascii="Garamond" w:eastAsia="Garamond" w:hAnsi="Garamond"/>
          <w:sz w:val="24"/>
          <w:szCs w:val="24"/>
        </w:rPr>
        <w:t>altra persona (atleta, tecnico, dirigente, collaboratore, eccetera).</w:t>
      </w:r>
    </w:p>
    <w:p w14:paraId="39A4DE8E" w14:textId="77777777" w:rsidR="009815C2" w:rsidRPr="000619B6" w:rsidRDefault="009815C2">
      <w:pPr>
        <w:spacing w:line="3" w:lineRule="exact"/>
        <w:rPr>
          <w:rFonts w:ascii="Garamond" w:eastAsia="Times New Roman" w:hAnsi="Garamond"/>
          <w:sz w:val="22"/>
          <w:szCs w:val="22"/>
        </w:rPr>
      </w:pPr>
    </w:p>
    <w:p w14:paraId="636C50E8" w14:textId="77777777" w:rsidR="003E74F5" w:rsidRPr="000619B6" w:rsidRDefault="003E74F5">
      <w:pPr>
        <w:spacing w:line="0" w:lineRule="atLeast"/>
        <w:ind w:right="-39"/>
        <w:jc w:val="center"/>
        <w:rPr>
          <w:rFonts w:ascii="Garamond" w:eastAsia="Garamond" w:hAnsi="Garamond"/>
          <w:b/>
          <w:sz w:val="28"/>
          <w:szCs w:val="22"/>
        </w:rPr>
      </w:pPr>
    </w:p>
    <w:p w14:paraId="04FAC7E1" w14:textId="4A3EB9D7" w:rsidR="009815C2" w:rsidRDefault="009815C2">
      <w:pPr>
        <w:spacing w:line="0" w:lineRule="atLeast"/>
        <w:ind w:right="-39"/>
        <w:jc w:val="center"/>
        <w:rPr>
          <w:rFonts w:ascii="Garamond" w:eastAsia="Garamond" w:hAnsi="Garamond"/>
          <w:b/>
          <w:sz w:val="28"/>
          <w:szCs w:val="22"/>
        </w:rPr>
      </w:pPr>
      <w:r w:rsidRPr="000619B6">
        <w:rPr>
          <w:rFonts w:ascii="Garamond" w:eastAsia="Garamond" w:hAnsi="Garamond"/>
          <w:b/>
          <w:sz w:val="28"/>
          <w:szCs w:val="22"/>
        </w:rPr>
        <w:t>Trasferte</w:t>
      </w:r>
    </w:p>
    <w:p w14:paraId="69E79018" w14:textId="77777777" w:rsidR="00BB62CC" w:rsidRPr="000619B6" w:rsidRDefault="00BB62CC">
      <w:pPr>
        <w:spacing w:line="0" w:lineRule="atLeast"/>
        <w:ind w:right="-39"/>
        <w:jc w:val="center"/>
        <w:rPr>
          <w:rFonts w:ascii="Garamond" w:eastAsia="Garamond" w:hAnsi="Garamond"/>
          <w:b/>
          <w:sz w:val="28"/>
          <w:szCs w:val="22"/>
        </w:rPr>
      </w:pPr>
    </w:p>
    <w:p w14:paraId="23D2B17F" w14:textId="77777777" w:rsidR="009815C2" w:rsidRPr="000619B6" w:rsidRDefault="009815C2">
      <w:pPr>
        <w:spacing w:line="28" w:lineRule="exact"/>
        <w:rPr>
          <w:rFonts w:ascii="Garamond" w:eastAsia="Times New Roman" w:hAnsi="Garamond"/>
          <w:sz w:val="22"/>
          <w:szCs w:val="22"/>
        </w:rPr>
      </w:pPr>
    </w:p>
    <w:p w14:paraId="4FD62B6F" w14:textId="738FD4D6" w:rsidR="00DD127C" w:rsidRPr="00BB62CC" w:rsidRDefault="009815C2" w:rsidP="00BB62CC">
      <w:pPr>
        <w:spacing w:line="360" w:lineRule="auto"/>
        <w:jc w:val="both"/>
        <w:rPr>
          <w:rFonts w:ascii="Garamond" w:eastAsia="Garamond" w:hAnsi="Garamond"/>
          <w:sz w:val="24"/>
          <w:szCs w:val="24"/>
        </w:rPr>
      </w:pPr>
      <w:r w:rsidRPr="000619B6">
        <w:rPr>
          <w:rFonts w:ascii="Garamond" w:eastAsia="Garamond" w:hAnsi="Garamond"/>
          <w:sz w:val="24"/>
          <w:szCs w:val="24"/>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w:t>
      </w:r>
      <w:r w:rsidRPr="000619B6">
        <w:rPr>
          <w:rFonts w:ascii="Garamond" w:eastAsia="Arial" w:hAnsi="Garamond"/>
          <w:sz w:val="24"/>
          <w:szCs w:val="24"/>
        </w:rPr>
        <w:t>’</w:t>
      </w:r>
      <w:r w:rsidRPr="000619B6">
        <w:rPr>
          <w:rFonts w:ascii="Garamond" w:eastAsia="Garamond" w:hAnsi="Garamond"/>
          <w:sz w:val="24"/>
          <w:szCs w:val="24"/>
        </w:rPr>
        <w:t>atleta e l</w:t>
      </w:r>
      <w:r w:rsidRPr="000619B6">
        <w:rPr>
          <w:rFonts w:ascii="Garamond" w:eastAsia="Arial" w:hAnsi="Garamond"/>
          <w:sz w:val="24"/>
          <w:szCs w:val="24"/>
        </w:rPr>
        <w:t>’</w:t>
      </w:r>
      <w:r w:rsidRPr="000619B6">
        <w:rPr>
          <w:rFonts w:ascii="Garamond" w:eastAsia="Garamond" w:hAnsi="Garamond"/>
          <w:sz w:val="24"/>
          <w:szCs w:val="24"/>
        </w:rPr>
        <w:t>accompagnatore.</w:t>
      </w:r>
      <w:r w:rsidR="009E070D" w:rsidRPr="000619B6">
        <w:rPr>
          <w:rFonts w:ascii="Garamond" w:eastAsia="Garamond" w:hAnsi="Garamond"/>
          <w:sz w:val="24"/>
          <w:szCs w:val="24"/>
        </w:rPr>
        <w:t xml:space="preserve"> </w:t>
      </w:r>
      <w:r w:rsidRPr="000619B6">
        <w:rPr>
          <w:rFonts w:ascii="Garamond" w:eastAsia="Garamond" w:hAnsi="Garamond"/>
          <w:sz w:val="24"/>
          <w:szCs w:val="24"/>
        </w:rPr>
        <w:t>Durante le trasferte di qualsiasi tipo è dovere degli accompagnatori vigilare sugli atleti accompagnati, soprattutto se minorenni, mettendo in atto tutte le azioni necessarie a garantire l</w:t>
      </w:r>
      <w:r w:rsidRPr="000619B6">
        <w:rPr>
          <w:rFonts w:ascii="Garamond" w:eastAsia="Arial" w:hAnsi="Garamond"/>
          <w:sz w:val="24"/>
          <w:szCs w:val="24"/>
        </w:rPr>
        <w:t>’</w:t>
      </w:r>
      <w:r w:rsidRPr="000619B6">
        <w:rPr>
          <w:rFonts w:ascii="Garamond" w:eastAsia="Garamond" w:hAnsi="Garamond"/>
          <w:sz w:val="24"/>
          <w:szCs w:val="24"/>
        </w:rPr>
        <w:t>integrità fisica e morale degli stessi ed evitare qualsiasi comportamento rilevante ai fini del presente modello.</w:t>
      </w:r>
    </w:p>
    <w:p w14:paraId="35829E2A" w14:textId="77777777" w:rsidR="00DD127C" w:rsidRPr="000619B6" w:rsidRDefault="00DD127C" w:rsidP="00DC216D">
      <w:pPr>
        <w:spacing w:line="0" w:lineRule="atLeast"/>
        <w:jc w:val="center"/>
        <w:rPr>
          <w:rFonts w:ascii="Garamond" w:eastAsia="Garamond" w:hAnsi="Garamond"/>
          <w:b/>
          <w:sz w:val="28"/>
          <w:szCs w:val="22"/>
        </w:rPr>
      </w:pPr>
    </w:p>
    <w:p w14:paraId="0F76325B" w14:textId="664D1099" w:rsidR="009815C2" w:rsidRDefault="009815C2" w:rsidP="00DC216D">
      <w:pPr>
        <w:spacing w:line="0" w:lineRule="atLeast"/>
        <w:jc w:val="center"/>
        <w:rPr>
          <w:rFonts w:ascii="Garamond" w:eastAsia="Garamond" w:hAnsi="Garamond"/>
          <w:b/>
          <w:sz w:val="28"/>
          <w:szCs w:val="22"/>
        </w:rPr>
      </w:pPr>
      <w:r w:rsidRPr="000619B6">
        <w:rPr>
          <w:rFonts w:ascii="Garamond" w:eastAsia="Garamond" w:hAnsi="Garamond"/>
          <w:b/>
          <w:sz w:val="28"/>
          <w:szCs w:val="22"/>
        </w:rPr>
        <w:t>Inclusività</w:t>
      </w:r>
    </w:p>
    <w:p w14:paraId="4325CF9F" w14:textId="77777777" w:rsidR="00BB62CC" w:rsidRPr="000619B6" w:rsidRDefault="00BB62CC" w:rsidP="00DC216D">
      <w:pPr>
        <w:spacing w:line="0" w:lineRule="atLeast"/>
        <w:jc w:val="center"/>
        <w:rPr>
          <w:rFonts w:ascii="Garamond" w:eastAsia="Times New Roman" w:hAnsi="Garamond"/>
          <w:sz w:val="22"/>
          <w:szCs w:val="22"/>
        </w:rPr>
      </w:pPr>
    </w:p>
    <w:p w14:paraId="447692D1" w14:textId="1F340CCD" w:rsidR="009815C2" w:rsidRPr="000619B6" w:rsidRDefault="003E74F5" w:rsidP="00103010">
      <w:pPr>
        <w:spacing w:line="360" w:lineRule="auto"/>
        <w:jc w:val="both"/>
        <w:rPr>
          <w:rFonts w:ascii="Garamond" w:eastAsia="Times New Roman" w:hAnsi="Garamond"/>
          <w:sz w:val="24"/>
          <w:szCs w:val="24"/>
        </w:rPr>
      </w:pPr>
      <w:r w:rsidRPr="000619B6">
        <w:rPr>
          <w:rFonts w:ascii="Garamond" w:eastAsia="Garamond" w:hAnsi="Garamond"/>
          <w:sz w:val="24"/>
          <w:szCs w:val="24"/>
        </w:rPr>
        <w:t xml:space="preserve">Il </w:t>
      </w:r>
      <w:r w:rsidR="00BD0DED">
        <w:rPr>
          <w:rFonts w:ascii="Garamond" w:eastAsia="Garamond" w:hAnsi="Garamond"/>
          <w:sz w:val="24"/>
          <w:szCs w:val="24"/>
        </w:rPr>
        <w:t>CNR</w:t>
      </w:r>
      <w:r w:rsidR="009815C2" w:rsidRPr="000619B6">
        <w:rPr>
          <w:rFonts w:ascii="Garamond" w:eastAsia="Garamond" w:hAnsi="Garamond"/>
          <w:sz w:val="24"/>
          <w:szCs w:val="24"/>
        </w:rPr>
        <w:t xml:space="preserve">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13EB39E4" w14:textId="4E363411" w:rsidR="009815C2" w:rsidRPr="000619B6" w:rsidRDefault="003E74F5" w:rsidP="00103010">
      <w:pPr>
        <w:spacing w:line="360" w:lineRule="auto"/>
        <w:jc w:val="both"/>
        <w:rPr>
          <w:rFonts w:ascii="Garamond" w:eastAsia="Times New Roman" w:hAnsi="Garamond"/>
          <w:sz w:val="24"/>
          <w:szCs w:val="24"/>
        </w:rPr>
      </w:pPr>
      <w:r w:rsidRPr="000619B6">
        <w:rPr>
          <w:rFonts w:ascii="Garamond" w:eastAsia="Garamond" w:hAnsi="Garamond"/>
          <w:sz w:val="24"/>
          <w:szCs w:val="24"/>
        </w:rPr>
        <w:t xml:space="preserve">Il </w:t>
      </w:r>
      <w:r w:rsidR="00BD0DED">
        <w:rPr>
          <w:rFonts w:ascii="Garamond" w:eastAsia="Garamond" w:hAnsi="Garamond"/>
          <w:sz w:val="24"/>
          <w:szCs w:val="24"/>
        </w:rPr>
        <w:t>CNR</w:t>
      </w:r>
      <w:r w:rsidR="009815C2" w:rsidRPr="000619B6">
        <w:rPr>
          <w:rFonts w:ascii="Garamond" w:eastAsia="Garamond" w:hAnsi="Garamond"/>
          <w:sz w:val="24"/>
          <w:szCs w:val="24"/>
        </w:rPr>
        <w:t xml:space="preserve"> si impegna, anche tramite accordi, convenzioni e collaborazioni con altre associazioni o società sportive dilettantistiche, a garantire il diritto allo sport agli atleti con disabilità fisica o intellettivo-relazionale, integrando suddetti atleti, </w:t>
      </w:r>
    </w:p>
    <w:p w14:paraId="42188AC3" w14:textId="737CB8F3" w:rsidR="009815C2" w:rsidRDefault="006978E6" w:rsidP="00103010">
      <w:pPr>
        <w:spacing w:line="360" w:lineRule="auto"/>
        <w:jc w:val="both"/>
        <w:rPr>
          <w:rFonts w:ascii="Garamond" w:eastAsia="Garamond" w:hAnsi="Garamond"/>
          <w:iCs/>
          <w:sz w:val="24"/>
          <w:szCs w:val="24"/>
        </w:rPr>
      </w:pPr>
      <w:r w:rsidRPr="000619B6">
        <w:rPr>
          <w:rFonts w:ascii="Garamond" w:eastAsia="Garamond" w:hAnsi="Garamond"/>
          <w:iCs/>
          <w:sz w:val="24"/>
          <w:szCs w:val="24"/>
        </w:rPr>
        <w:t xml:space="preserve">Il </w:t>
      </w:r>
      <w:r w:rsidR="00BD0DED">
        <w:rPr>
          <w:rFonts w:ascii="Garamond" w:eastAsia="Garamond" w:hAnsi="Garamond"/>
          <w:iCs/>
          <w:sz w:val="24"/>
          <w:szCs w:val="24"/>
        </w:rPr>
        <w:t>CNR</w:t>
      </w:r>
      <w:r w:rsidR="009815C2" w:rsidRPr="000619B6">
        <w:rPr>
          <w:rFonts w:ascii="Garamond" w:eastAsia="Garamond" w:hAnsi="Garamond"/>
          <w:iCs/>
          <w:sz w:val="24"/>
          <w:szCs w:val="24"/>
        </w:rPr>
        <w:t xml:space="preserve"> si impegna a garantire il diritto allo sport anche agli atleti svantaggiati dal punto di vista economico o famigliare, favorendo la partecipazione di suddetti atleti alle attività dell</w:t>
      </w:r>
      <w:r w:rsidR="00103010" w:rsidRPr="000619B6">
        <w:rPr>
          <w:rFonts w:ascii="Garamond" w:eastAsia="Garamond" w:hAnsi="Garamond"/>
          <w:iCs/>
          <w:sz w:val="24"/>
          <w:szCs w:val="24"/>
        </w:rPr>
        <w:t>’</w:t>
      </w:r>
      <w:r w:rsidR="009815C2" w:rsidRPr="000619B6">
        <w:rPr>
          <w:rFonts w:ascii="Garamond" w:eastAsia="Garamond" w:hAnsi="Garamond"/>
          <w:iCs/>
          <w:sz w:val="24"/>
          <w:szCs w:val="24"/>
        </w:rPr>
        <w:t>associazione anche mediante accordi, convenzioni e collaborazioni con enti del terzo settore operanti sul territorio e nei comuni limitrofi</w:t>
      </w:r>
      <w:r w:rsidRPr="000619B6">
        <w:rPr>
          <w:rFonts w:ascii="Garamond" w:eastAsia="Garamond" w:hAnsi="Garamond"/>
          <w:iCs/>
          <w:sz w:val="24"/>
          <w:szCs w:val="24"/>
        </w:rPr>
        <w:t xml:space="preserve"> o attraverso i servizi sociali della P.A.</w:t>
      </w:r>
    </w:p>
    <w:p w14:paraId="3EF36152" w14:textId="77777777" w:rsidR="00BB62CC" w:rsidRDefault="00BB62CC" w:rsidP="00103010">
      <w:pPr>
        <w:spacing w:line="360" w:lineRule="auto"/>
        <w:jc w:val="both"/>
        <w:rPr>
          <w:rFonts w:ascii="Garamond" w:eastAsia="Garamond" w:hAnsi="Garamond"/>
          <w:iCs/>
          <w:sz w:val="24"/>
          <w:szCs w:val="24"/>
        </w:rPr>
      </w:pPr>
    </w:p>
    <w:p w14:paraId="27106A7A" w14:textId="5964EFF6" w:rsidR="00BB62CC" w:rsidRPr="00013EB6" w:rsidRDefault="00BB62CC" w:rsidP="00BB62CC">
      <w:pPr>
        <w:spacing w:line="360" w:lineRule="auto"/>
        <w:jc w:val="center"/>
        <w:rPr>
          <w:rFonts w:ascii="Garamond" w:eastAsia="Garamond" w:hAnsi="Garamond"/>
          <w:b/>
          <w:bCs/>
          <w:iCs/>
          <w:sz w:val="28"/>
          <w:szCs w:val="28"/>
        </w:rPr>
      </w:pPr>
      <w:r w:rsidRPr="00013EB6">
        <w:rPr>
          <w:rFonts w:ascii="Garamond" w:eastAsia="Garamond" w:hAnsi="Garamond"/>
          <w:b/>
          <w:bCs/>
          <w:iCs/>
          <w:sz w:val="28"/>
          <w:szCs w:val="28"/>
        </w:rPr>
        <w:t>Privacy</w:t>
      </w:r>
    </w:p>
    <w:p w14:paraId="701E2066" w14:textId="5626AD62" w:rsidR="00BB62CC" w:rsidRPr="00BB62CC" w:rsidRDefault="00BB62CC" w:rsidP="00BB62CC">
      <w:pPr>
        <w:spacing w:line="360" w:lineRule="auto"/>
        <w:jc w:val="both"/>
        <w:rPr>
          <w:rFonts w:ascii="Garamond" w:eastAsia="Garamond" w:hAnsi="Garamond"/>
          <w:iCs/>
          <w:sz w:val="24"/>
          <w:szCs w:val="24"/>
        </w:rPr>
      </w:pPr>
      <w:r w:rsidRPr="00BB62CC">
        <w:rPr>
          <w:rFonts w:ascii="Garamond" w:eastAsia="Garamond" w:hAnsi="Garamond"/>
          <w:iCs/>
          <w:sz w:val="24"/>
          <w:szCs w:val="24"/>
        </w:rPr>
        <w:t xml:space="preserve">A tutti gli atleti (o esercenti la potestà genitoriale), i tecnici, i dirigenti, i collaboratori e i soci </w:t>
      </w:r>
      <w:r>
        <w:rPr>
          <w:rFonts w:ascii="Garamond" w:eastAsia="Garamond" w:hAnsi="Garamond"/>
          <w:iCs/>
          <w:sz w:val="24"/>
          <w:szCs w:val="24"/>
        </w:rPr>
        <w:t xml:space="preserve">della </w:t>
      </w:r>
      <w:r w:rsidR="00BD0DED">
        <w:rPr>
          <w:rFonts w:ascii="Garamond" w:eastAsia="Garamond" w:hAnsi="Garamond"/>
          <w:iCs/>
          <w:sz w:val="24"/>
          <w:szCs w:val="24"/>
        </w:rPr>
        <w:t>CNR</w:t>
      </w:r>
      <w:r w:rsidRPr="00BB62CC">
        <w:rPr>
          <w:rFonts w:ascii="Garamond" w:eastAsia="Garamond" w:hAnsi="Garamond"/>
          <w:iCs/>
          <w:sz w:val="24"/>
          <w:szCs w:val="24"/>
        </w:rPr>
        <w:t xml:space="preserve"> all’atto dell’iscrizione/tesseramento, e comunque ogni qualvolta venga effettuata una raccolta di dati personali, deve essere sottoposta l’informativa sul trattamento dei dati personali ai sensi dell’art. 13 del Regolamento Europeo 679/2016 (GDPR).</w:t>
      </w:r>
    </w:p>
    <w:p w14:paraId="4ECDE463" w14:textId="77777777" w:rsidR="00BB62CC" w:rsidRPr="00BB62CC" w:rsidRDefault="00BB62CC" w:rsidP="00BB62CC">
      <w:pPr>
        <w:spacing w:line="360" w:lineRule="auto"/>
        <w:jc w:val="both"/>
        <w:rPr>
          <w:rFonts w:ascii="Garamond" w:eastAsia="Garamond" w:hAnsi="Garamond"/>
          <w:iCs/>
          <w:sz w:val="24"/>
          <w:szCs w:val="24"/>
        </w:rPr>
      </w:pPr>
      <w:r w:rsidRPr="00BB62CC">
        <w:rPr>
          <w:rFonts w:ascii="Garamond" w:eastAsia="Garamond" w:hAnsi="Garamond"/>
          <w:iCs/>
          <w:sz w:val="24"/>
          <w:szCs w:val="24"/>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4BBF8334" w14:textId="77777777" w:rsidR="00BB62CC" w:rsidRPr="00BB62CC" w:rsidRDefault="00BB62CC" w:rsidP="00BB62CC">
      <w:pPr>
        <w:spacing w:line="360" w:lineRule="auto"/>
        <w:jc w:val="both"/>
        <w:rPr>
          <w:rFonts w:ascii="Garamond" w:eastAsia="Garamond" w:hAnsi="Garamond"/>
          <w:iCs/>
          <w:sz w:val="24"/>
          <w:szCs w:val="24"/>
        </w:rPr>
      </w:pPr>
      <w:r w:rsidRPr="00BB62CC">
        <w:rPr>
          <w:rFonts w:ascii="Garamond" w:eastAsia="Garamond" w:hAnsi="Garamond"/>
          <w:iCs/>
          <w:sz w:val="24"/>
          <w:szCs w:val="24"/>
        </w:rPr>
        <w:t xml:space="preserve">In particolare, le categorie particolari di dati personali (quali l’origine razziale o etnica, le opinioni politiche, le convinzioni religiose o filosofiche, o l’appartenenza sindacale, nonché dati genetici, dati </w:t>
      </w:r>
      <w:r w:rsidRPr="00BB62CC">
        <w:rPr>
          <w:rFonts w:ascii="Garamond" w:eastAsia="Garamond" w:hAnsi="Garamond"/>
          <w:iCs/>
          <w:sz w:val="24"/>
          <w:szCs w:val="24"/>
        </w:rPr>
        <w:lastRenderedPageBreak/>
        <w:t>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0D19488C" w14:textId="52629A01" w:rsidR="00BB62CC" w:rsidRPr="00BB62CC" w:rsidRDefault="00BD0DED" w:rsidP="00BB62CC">
      <w:pPr>
        <w:spacing w:line="360" w:lineRule="auto"/>
        <w:jc w:val="both"/>
        <w:rPr>
          <w:rFonts w:ascii="Garamond" w:eastAsia="Garamond" w:hAnsi="Garamond"/>
          <w:iCs/>
          <w:sz w:val="24"/>
          <w:szCs w:val="24"/>
        </w:rPr>
      </w:pPr>
      <w:r>
        <w:rPr>
          <w:rFonts w:ascii="Garamond" w:eastAsia="Garamond" w:hAnsi="Garamond"/>
          <w:iCs/>
          <w:sz w:val="24"/>
          <w:szCs w:val="24"/>
        </w:rPr>
        <w:t>CNR</w:t>
      </w:r>
      <w:r w:rsidR="00BB62CC" w:rsidRPr="00BB62CC">
        <w:rPr>
          <w:rFonts w:ascii="Garamond" w:eastAsia="Garamond" w:hAnsi="Garamond"/>
          <w:iCs/>
          <w:sz w:val="24"/>
          <w:szCs w:val="24"/>
        </w:rPr>
        <w:t>,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w:t>
      </w:r>
    </w:p>
    <w:p w14:paraId="1E00D07E" w14:textId="3CD3B31C" w:rsidR="00BB62CC" w:rsidRPr="00BB62CC" w:rsidRDefault="00BB62CC" w:rsidP="00BB62CC">
      <w:pPr>
        <w:spacing w:line="360" w:lineRule="auto"/>
        <w:jc w:val="both"/>
        <w:rPr>
          <w:rFonts w:ascii="Garamond" w:eastAsia="Garamond" w:hAnsi="Garamond"/>
          <w:iCs/>
          <w:sz w:val="24"/>
          <w:szCs w:val="24"/>
        </w:rPr>
      </w:pPr>
      <w:r w:rsidRPr="00BB62CC">
        <w:rPr>
          <w:rFonts w:ascii="Garamond" w:eastAsia="Garamond" w:hAnsi="Garamond"/>
          <w:iCs/>
          <w:sz w:val="24"/>
          <w:szCs w:val="24"/>
        </w:rPr>
        <w:t xml:space="preserve">La documentazione, sia cartacea, sia digitale, raccolta </w:t>
      </w:r>
      <w:r>
        <w:rPr>
          <w:rFonts w:ascii="Garamond" w:eastAsia="Garamond" w:hAnsi="Garamond"/>
          <w:iCs/>
          <w:sz w:val="24"/>
          <w:szCs w:val="24"/>
        </w:rPr>
        <w:t xml:space="preserve">da </w:t>
      </w:r>
      <w:r w:rsidR="00BD0DED">
        <w:rPr>
          <w:rFonts w:ascii="Garamond" w:eastAsia="Garamond" w:hAnsi="Garamond"/>
          <w:iCs/>
          <w:sz w:val="24"/>
          <w:szCs w:val="24"/>
        </w:rPr>
        <w:t>CNR</w:t>
      </w:r>
      <w:r w:rsidRPr="00BB62CC">
        <w:rPr>
          <w:rFonts w:ascii="Garamond" w:eastAsia="Garamond" w:hAnsi="Garamond"/>
          <w:iCs/>
          <w:sz w:val="24"/>
          <w:szCs w:val="24"/>
        </w:rPr>
        <w:t xml:space="preserve"> contenente dati personali dei tesserati, fornitori od ogni altro soggetto, deve essere custodita garantendo l’inaccessibilità alle persone non autorizzate al trattamento dei dati. In caso di perdita, cancellazione, accidentale divulgazione, data </w:t>
      </w:r>
      <w:proofErr w:type="spellStart"/>
      <w:r w:rsidRPr="00BB62CC">
        <w:rPr>
          <w:rFonts w:ascii="Garamond" w:eastAsia="Garamond" w:hAnsi="Garamond"/>
          <w:iCs/>
          <w:sz w:val="24"/>
          <w:szCs w:val="24"/>
        </w:rPr>
        <w:t>breach</w:t>
      </w:r>
      <w:proofErr w:type="spellEnd"/>
      <w:r w:rsidRPr="00BB62CC">
        <w:rPr>
          <w:rFonts w:ascii="Garamond" w:eastAsia="Garamond" w:hAnsi="Garamond"/>
          <w:iCs/>
          <w:sz w:val="24"/>
          <w:szCs w:val="24"/>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204B3D01" w14:textId="77777777" w:rsidR="00BB62CC" w:rsidRPr="00BB62CC" w:rsidRDefault="00BB62CC" w:rsidP="00BB62CC">
      <w:pPr>
        <w:spacing w:line="360" w:lineRule="auto"/>
        <w:jc w:val="both"/>
        <w:rPr>
          <w:rFonts w:ascii="Garamond" w:eastAsia="Garamond" w:hAnsi="Garamond"/>
          <w:iCs/>
          <w:sz w:val="24"/>
          <w:szCs w:val="24"/>
        </w:rPr>
      </w:pPr>
      <w:r w:rsidRPr="00BB62CC">
        <w:rPr>
          <w:rFonts w:ascii="Garamond" w:eastAsia="Garamond" w:hAnsi="Garamond"/>
          <w:iCs/>
          <w:sz w:val="24"/>
          <w:szCs w:val="24"/>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67A40F83" w14:textId="7CAB0E22" w:rsidR="00BB62CC" w:rsidRPr="000619B6" w:rsidRDefault="00BB62CC" w:rsidP="00BB62CC">
      <w:pPr>
        <w:spacing w:line="360" w:lineRule="auto"/>
        <w:jc w:val="both"/>
        <w:rPr>
          <w:rFonts w:ascii="Garamond" w:eastAsia="Garamond" w:hAnsi="Garamond"/>
          <w:iCs/>
          <w:sz w:val="24"/>
          <w:szCs w:val="24"/>
        </w:rPr>
      </w:pPr>
      <w:r w:rsidRPr="00BB62CC">
        <w:rPr>
          <w:rFonts w:ascii="Garamond" w:eastAsia="Garamond" w:hAnsi="Garamond"/>
          <w:iCs/>
          <w:sz w:val="24"/>
          <w:szCs w:val="24"/>
        </w:rPr>
        <w:t xml:space="preserve">Viene nominato un Referente per la privacy, al quale possono essere inviate le richieste di cancellazione, rettifica, integrazione, accesso ai dati personali e le segnalazioni di eventuali violazioni della sicurezza dei dati personali tramite l’indirizzo email </w:t>
      </w:r>
      <w:r>
        <w:rPr>
          <w:rFonts w:ascii="Garamond" w:eastAsia="Garamond" w:hAnsi="Garamond"/>
          <w:iCs/>
          <w:sz w:val="24"/>
          <w:szCs w:val="24"/>
        </w:rPr>
        <w:t>dedicato</w:t>
      </w:r>
      <w:r w:rsidR="00DD3FDD">
        <w:rPr>
          <w:rFonts w:ascii="Garamond" w:eastAsia="Garamond" w:hAnsi="Garamond"/>
          <w:iCs/>
          <w:sz w:val="24"/>
          <w:szCs w:val="24"/>
        </w:rPr>
        <w:t xml:space="preserve"> e pubblicato </w:t>
      </w:r>
      <w:r w:rsidR="00013EB6">
        <w:rPr>
          <w:rFonts w:ascii="Garamond" w:eastAsia="Garamond" w:hAnsi="Garamond"/>
          <w:iCs/>
          <w:sz w:val="24"/>
          <w:szCs w:val="24"/>
        </w:rPr>
        <w:t>in bacheca.</w:t>
      </w:r>
    </w:p>
    <w:p w14:paraId="0C435832" w14:textId="77777777" w:rsidR="006978E6" w:rsidRPr="000619B6" w:rsidRDefault="006978E6" w:rsidP="00103010">
      <w:pPr>
        <w:spacing w:line="360" w:lineRule="auto"/>
        <w:jc w:val="both"/>
        <w:rPr>
          <w:rFonts w:ascii="Garamond" w:eastAsia="Garamond" w:hAnsi="Garamond"/>
          <w:iCs/>
          <w:sz w:val="24"/>
          <w:szCs w:val="24"/>
        </w:rPr>
      </w:pPr>
    </w:p>
    <w:p w14:paraId="429037C0" w14:textId="77777777" w:rsidR="009815C2" w:rsidRPr="000619B6" w:rsidRDefault="009815C2">
      <w:pPr>
        <w:spacing w:line="0" w:lineRule="atLeast"/>
        <w:jc w:val="center"/>
        <w:rPr>
          <w:rFonts w:ascii="Garamond" w:eastAsia="Garamond" w:hAnsi="Garamond"/>
          <w:b/>
          <w:sz w:val="28"/>
          <w:szCs w:val="22"/>
        </w:rPr>
      </w:pPr>
      <w:r w:rsidRPr="000619B6">
        <w:rPr>
          <w:rFonts w:ascii="Garamond" w:eastAsia="Garamond" w:hAnsi="Garamond"/>
          <w:b/>
          <w:sz w:val="28"/>
          <w:szCs w:val="22"/>
        </w:rPr>
        <w:t>Contrasto dei comportamenti lesivi e gestione delle segnalazioni</w:t>
      </w:r>
    </w:p>
    <w:p w14:paraId="31B7A395" w14:textId="77777777" w:rsidR="009815C2" w:rsidRPr="000619B6" w:rsidRDefault="009815C2">
      <w:pPr>
        <w:spacing w:line="26" w:lineRule="exact"/>
        <w:rPr>
          <w:rFonts w:ascii="Garamond" w:eastAsia="Times New Roman" w:hAnsi="Garamond"/>
          <w:sz w:val="22"/>
          <w:szCs w:val="22"/>
        </w:rPr>
      </w:pPr>
    </w:p>
    <w:p w14:paraId="6D0B5501" w14:textId="77777777" w:rsidR="009815C2" w:rsidRDefault="009815C2">
      <w:pPr>
        <w:spacing w:line="0" w:lineRule="atLeast"/>
        <w:jc w:val="center"/>
        <w:rPr>
          <w:rFonts w:ascii="Garamond" w:eastAsia="Garamond" w:hAnsi="Garamond"/>
          <w:b/>
          <w:sz w:val="28"/>
          <w:szCs w:val="22"/>
        </w:rPr>
      </w:pPr>
      <w:r w:rsidRPr="000619B6">
        <w:rPr>
          <w:rFonts w:ascii="Garamond" w:eastAsia="Garamond" w:hAnsi="Garamond"/>
          <w:b/>
          <w:sz w:val="28"/>
          <w:szCs w:val="22"/>
        </w:rPr>
        <w:t>Segnalazione dei comportamenti lesivi</w:t>
      </w:r>
    </w:p>
    <w:p w14:paraId="7F36A821" w14:textId="77777777" w:rsidR="00BB62CC" w:rsidRPr="000619B6" w:rsidRDefault="00BB62CC">
      <w:pPr>
        <w:spacing w:line="0" w:lineRule="atLeast"/>
        <w:jc w:val="center"/>
        <w:rPr>
          <w:rFonts w:ascii="Garamond" w:eastAsia="Garamond" w:hAnsi="Garamond"/>
          <w:b/>
          <w:sz w:val="28"/>
          <w:szCs w:val="22"/>
        </w:rPr>
      </w:pPr>
    </w:p>
    <w:p w14:paraId="66C90B4F" w14:textId="77777777" w:rsidR="009815C2" w:rsidRPr="000619B6" w:rsidRDefault="009815C2">
      <w:pPr>
        <w:spacing w:line="29" w:lineRule="exact"/>
        <w:rPr>
          <w:rFonts w:ascii="Garamond" w:eastAsia="Times New Roman" w:hAnsi="Garamond"/>
          <w:sz w:val="22"/>
          <w:szCs w:val="22"/>
        </w:rPr>
      </w:pPr>
    </w:p>
    <w:p w14:paraId="49C3D0F5" w14:textId="21022A34" w:rsidR="00103010" w:rsidRPr="000619B6" w:rsidRDefault="009815C2" w:rsidP="00103010">
      <w:pPr>
        <w:spacing w:line="360" w:lineRule="auto"/>
        <w:jc w:val="both"/>
        <w:rPr>
          <w:rFonts w:ascii="Garamond" w:eastAsia="Garamond" w:hAnsi="Garamond"/>
          <w:sz w:val="24"/>
          <w:szCs w:val="24"/>
        </w:rPr>
      </w:pPr>
      <w:r w:rsidRPr="000619B6">
        <w:rPr>
          <w:rFonts w:ascii="Garamond" w:eastAsia="Garamond" w:hAnsi="Garamond"/>
          <w:sz w:val="24"/>
          <w:szCs w:val="24"/>
        </w:rPr>
        <w:t xml:space="preserve">In caso di presunti comportamenti lesivi, da parte di tesserati o di persone terze, nei confronti di altri tesserati, soprattutto se minorenni, deve essere tempestivamente segnalato al Responsabile contro abusi, violenze e discriminazioni </w:t>
      </w:r>
      <w:r w:rsidR="009E070D" w:rsidRPr="000619B6">
        <w:rPr>
          <w:rFonts w:ascii="Garamond" w:eastAsia="Garamond" w:hAnsi="Garamond"/>
          <w:sz w:val="24"/>
          <w:szCs w:val="24"/>
        </w:rPr>
        <w:t xml:space="preserve">nominato </w:t>
      </w:r>
      <w:r w:rsidR="006978E6" w:rsidRPr="000619B6">
        <w:rPr>
          <w:rFonts w:ascii="Garamond" w:eastAsia="Garamond" w:hAnsi="Garamond"/>
          <w:sz w:val="24"/>
          <w:szCs w:val="24"/>
        </w:rPr>
        <w:t xml:space="preserve">dal </w:t>
      </w:r>
      <w:r w:rsidR="00BD0DED">
        <w:rPr>
          <w:rFonts w:ascii="Garamond" w:eastAsia="Garamond" w:hAnsi="Garamond"/>
          <w:sz w:val="24"/>
          <w:szCs w:val="24"/>
        </w:rPr>
        <w:t>CNR</w:t>
      </w:r>
      <w:r w:rsidR="009E070D" w:rsidRPr="000619B6">
        <w:rPr>
          <w:rFonts w:ascii="Garamond" w:eastAsia="Garamond" w:hAnsi="Garamond"/>
          <w:sz w:val="24"/>
          <w:szCs w:val="24"/>
        </w:rPr>
        <w:t xml:space="preserve"> </w:t>
      </w:r>
      <w:r w:rsidRPr="000619B6">
        <w:rPr>
          <w:rFonts w:ascii="Garamond" w:eastAsia="Garamond" w:hAnsi="Garamond"/>
          <w:sz w:val="24"/>
          <w:szCs w:val="24"/>
        </w:rPr>
        <w:t>tramite comunicazione a voce o via posta elettronica all</w:t>
      </w:r>
      <w:r w:rsidRPr="000619B6">
        <w:rPr>
          <w:rFonts w:ascii="Garamond" w:eastAsia="Arial" w:hAnsi="Garamond"/>
          <w:sz w:val="24"/>
          <w:szCs w:val="24"/>
        </w:rPr>
        <w:t>’</w:t>
      </w:r>
      <w:r w:rsidRPr="000619B6">
        <w:rPr>
          <w:rFonts w:ascii="Garamond" w:eastAsia="Garamond" w:hAnsi="Garamond"/>
          <w:sz w:val="24"/>
          <w:szCs w:val="24"/>
        </w:rPr>
        <w:t xml:space="preserve">indirizzo email </w:t>
      </w:r>
      <w:hyperlink r:id="rId5" w:history="1">
        <w:r w:rsidR="00BD0DED" w:rsidRPr="007C261B">
          <w:rPr>
            <w:rStyle w:val="Collegamentoipertestuale"/>
            <w:rFonts w:ascii="Garamond" w:eastAsia="Garamond" w:hAnsi="Garamond"/>
            <w:sz w:val="24"/>
            <w:szCs w:val="24"/>
          </w:rPr>
          <w:t>safeguarding@centronuotorosa.it</w:t>
        </w:r>
      </w:hyperlink>
      <w:r w:rsidR="006978E6" w:rsidRPr="000619B6">
        <w:rPr>
          <w:rFonts w:ascii="Garamond" w:eastAsia="Garamond" w:hAnsi="Garamond"/>
          <w:sz w:val="24"/>
          <w:szCs w:val="24"/>
        </w:rPr>
        <w:t xml:space="preserve"> -</w:t>
      </w:r>
      <w:r w:rsidRPr="000619B6">
        <w:rPr>
          <w:rFonts w:ascii="Garamond" w:eastAsia="Garamond" w:hAnsi="Garamond"/>
          <w:sz w:val="24"/>
          <w:szCs w:val="24"/>
        </w:rPr>
        <w:t xml:space="preserve"> </w:t>
      </w:r>
      <w:r w:rsidR="006978E6" w:rsidRPr="000619B6">
        <w:rPr>
          <w:rFonts w:ascii="Garamond" w:eastAsia="Garamond" w:hAnsi="Garamond"/>
          <w:sz w:val="24"/>
          <w:szCs w:val="24"/>
        </w:rPr>
        <w:t>l</w:t>
      </w:r>
      <w:r w:rsidR="00103010" w:rsidRPr="000619B6">
        <w:rPr>
          <w:rFonts w:ascii="Garamond" w:eastAsia="Garamond" w:hAnsi="Garamond"/>
          <w:sz w:val="24"/>
          <w:szCs w:val="24"/>
        </w:rPr>
        <w:t>a password di accesso</w:t>
      </w:r>
      <w:r w:rsidRPr="000619B6">
        <w:rPr>
          <w:rFonts w:ascii="Garamond" w:eastAsia="Garamond" w:hAnsi="Garamond"/>
          <w:sz w:val="24"/>
          <w:szCs w:val="24"/>
        </w:rPr>
        <w:t xml:space="preserve"> a tale indirizzo email sar</w:t>
      </w:r>
      <w:r w:rsidR="00103010" w:rsidRPr="000619B6">
        <w:rPr>
          <w:rFonts w:ascii="Garamond" w:eastAsia="Garamond" w:hAnsi="Garamond"/>
          <w:sz w:val="24"/>
          <w:szCs w:val="24"/>
        </w:rPr>
        <w:t>à</w:t>
      </w:r>
      <w:r w:rsidRPr="000619B6">
        <w:rPr>
          <w:rFonts w:ascii="Garamond" w:eastAsia="Garamond" w:hAnsi="Garamond"/>
          <w:sz w:val="24"/>
          <w:szCs w:val="24"/>
        </w:rPr>
        <w:t xml:space="preserve"> in possesso esclusivamente del Responsabile.</w:t>
      </w:r>
      <w:bookmarkStart w:id="2" w:name="page5"/>
      <w:bookmarkEnd w:id="2"/>
    </w:p>
    <w:p w14:paraId="01B4BD77" w14:textId="07E50539" w:rsidR="009815C2" w:rsidRPr="000619B6" w:rsidRDefault="009815C2" w:rsidP="00103010">
      <w:pPr>
        <w:spacing w:line="360" w:lineRule="auto"/>
        <w:ind w:left="7"/>
        <w:jc w:val="both"/>
        <w:rPr>
          <w:rFonts w:ascii="Garamond" w:eastAsia="Times New Roman" w:hAnsi="Garamond"/>
          <w:sz w:val="24"/>
          <w:szCs w:val="24"/>
        </w:rPr>
      </w:pPr>
      <w:r w:rsidRPr="000619B6">
        <w:rPr>
          <w:rFonts w:ascii="Garamond" w:eastAsia="Garamond" w:hAnsi="Garamond"/>
          <w:sz w:val="24"/>
          <w:szCs w:val="24"/>
        </w:rPr>
        <w:t xml:space="preserve">In caso di gravi comportamenti lesivi </w:t>
      </w:r>
      <w:r w:rsidR="006978E6" w:rsidRPr="000619B6">
        <w:rPr>
          <w:rFonts w:ascii="Garamond" w:eastAsia="Garamond" w:hAnsi="Garamond"/>
          <w:sz w:val="24"/>
          <w:szCs w:val="24"/>
        </w:rPr>
        <w:t xml:space="preserve">il </w:t>
      </w:r>
      <w:r w:rsidR="00BD0DED">
        <w:rPr>
          <w:rFonts w:ascii="Garamond" w:eastAsia="Garamond" w:hAnsi="Garamond"/>
          <w:sz w:val="24"/>
          <w:szCs w:val="24"/>
        </w:rPr>
        <w:t>CNR</w:t>
      </w:r>
      <w:r w:rsidRPr="000619B6">
        <w:rPr>
          <w:rFonts w:ascii="Garamond" w:eastAsia="Garamond" w:hAnsi="Garamond"/>
          <w:sz w:val="24"/>
          <w:szCs w:val="24"/>
        </w:rPr>
        <w:t xml:space="preserve"> deve notificare i fatti di cui è venuta a</w:t>
      </w:r>
      <w:r w:rsidR="00103010" w:rsidRPr="000619B6">
        <w:rPr>
          <w:rFonts w:ascii="Garamond" w:eastAsia="Garamond" w:hAnsi="Garamond"/>
          <w:sz w:val="24"/>
          <w:szCs w:val="24"/>
        </w:rPr>
        <w:t xml:space="preserve"> c</w:t>
      </w:r>
      <w:r w:rsidRPr="000619B6">
        <w:rPr>
          <w:rFonts w:ascii="Garamond" w:eastAsia="Garamond" w:hAnsi="Garamond"/>
          <w:sz w:val="24"/>
          <w:szCs w:val="24"/>
        </w:rPr>
        <w:t>onoscenza alle forze dell</w:t>
      </w:r>
      <w:r w:rsidRPr="000619B6">
        <w:rPr>
          <w:rFonts w:ascii="Garamond" w:eastAsia="Arial" w:hAnsi="Garamond"/>
          <w:sz w:val="24"/>
          <w:szCs w:val="24"/>
        </w:rPr>
        <w:t>’</w:t>
      </w:r>
      <w:r w:rsidRPr="000619B6">
        <w:rPr>
          <w:rFonts w:ascii="Garamond" w:eastAsia="Garamond" w:hAnsi="Garamond"/>
          <w:sz w:val="24"/>
          <w:szCs w:val="24"/>
        </w:rPr>
        <w:t>ordine.</w:t>
      </w:r>
    </w:p>
    <w:p w14:paraId="0DD533CF" w14:textId="1E139222" w:rsidR="00103010" w:rsidRPr="000619B6" w:rsidRDefault="006978E6" w:rsidP="00013EB6">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Il </w:t>
      </w:r>
      <w:r w:rsidR="00BD0DED">
        <w:rPr>
          <w:rFonts w:ascii="Garamond" w:eastAsia="Garamond" w:hAnsi="Garamond"/>
          <w:sz w:val="24"/>
          <w:szCs w:val="24"/>
        </w:rPr>
        <w:t>CNR</w:t>
      </w:r>
      <w:r w:rsidR="009815C2" w:rsidRPr="000619B6">
        <w:rPr>
          <w:rFonts w:ascii="Garamond" w:eastAsia="Garamond" w:hAnsi="Garamond"/>
          <w:sz w:val="24"/>
          <w:szCs w:val="24"/>
        </w:rPr>
        <w:t xml:space="preserve"> deve garantire l</w:t>
      </w:r>
      <w:r w:rsidR="009815C2" w:rsidRPr="000619B6">
        <w:rPr>
          <w:rFonts w:ascii="Garamond" w:eastAsia="Arial" w:hAnsi="Garamond"/>
          <w:sz w:val="24"/>
          <w:szCs w:val="24"/>
        </w:rPr>
        <w:t>’</w:t>
      </w:r>
      <w:r w:rsidR="009815C2" w:rsidRPr="000619B6">
        <w:rPr>
          <w:rFonts w:ascii="Garamond" w:eastAsia="Garamond" w:hAnsi="Garamond"/>
          <w:sz w:val="24"/>
          <w:szCs w:val="24"/>
        </w:rPr>
        <w:t>adozione di apposite misure che prevengano qualsivoglia forma di</w:t>
      </w:r>
      <w:r w:rsidR="00013EB6">
        <w:rPr>
          <w:rFonts w:ascii="Garamond" w:eastAsia="Garamond" w:hAnsi="Garamond"/>
          <w:sz w:val="24"/>
          <w:szCs w:val="24"/>
        </w:rPr>
        <w:t xml:space="preserve"> </w:t>
      </w:r>
      <w:r w:rsidR="009815C2" w:rsidRPr="000619B6">
        <w:rPr>
          <w:rFonts w:ascii="Garamond" w:eastAsia="Garamond" w:hAnsi="Garamond"/>
          <w:sz w:val="24"/>
          <w:szCs w:val="24"/>
        </w:rPr>
        <w:t>vittimizzazione secondaria dei tesserati che abbiano in buona fede:</w:t>
      </w:r>
    </w:p>
    <w:p w14:paraId="47313ACF" w14:textId="77777777" w:rsidR="009815C2" w:rsidRPr="000619B6" w:rsidRDefault="009815C2" w:rsidP="00013EB6">
      <w:pPr>
        <w:numPr>
          <w:ilvl w:val="0"/>
          <w:numId w:val="5"/>
        </w:numPr>
        <w:spacing w:line="360" w:lineRule="auto"/>
        <w:ind w:left="167" w:hanging="167"/>
        <w:jc w:val="both"/>
        <w:rPr>
          <w:rFonts w:ascii="Garamond" w:eastAsia="Garamond" w:hAnsi="Garamond"/>
          <w:sz w:val="24"/>
          <w:szCs w:val="24"/>
        </w:rPr>
      </w:pPr>
      <w:r w:rsidRPr="000619B6">
        <w:rPr>
          <w:rFonts w:ascii="Garamond" w:eastAsia="Garamond" w:hAnsi="Garamond"/>
          <w:sz w:val="24"/>
          <w:szCs w:val="24"/>
        </w:rPr>
        <w:t>presentato una denuncia o una segnalazione;</w:t>
      </w:r>
    </w:p>
    <w:p w14:paraId="46A9E0EE" w14:textId="77777777" w:rsidR="009815C2" w:rsidRPr="000619B6" w:rsidRDefault="009815C2" w:rsidP="00013EB6">
      <w:pPr>
        <w:numPr>
          <w:ilvl w:val="0"/>
          <w:numId w:val="5"/>
        </w:numPr>
        <w:tabs>
          <w:tab w:val="left" w:pos="167"/>
        </w:tabs>
        <w:spacing w:line="360" w:lineRule="auto"/>
        <w:ind w:left="167" w:hanging="167"/>
        <w:jc w:val="both"/>
        <w:rPr>
          <w:rFonts w:ascii="Garamond" w:eastAsia="Garamond" w:hAnsi="Garamond"/>
          <w:sz w:val="24"/>
          <w:szCs w:val="24"/>
        </w:rPr>
      </w:pPr>
      <w:r w:rsidRPr="000619B6">
        <w:rPr>
          <w:rFonts w:ascii="Garamond" w:eastAsia="Garamond" w:hAnsi="Garamond"/>
          <w:sz w:val="24"/>
          <w:szCs w:val="24"/>
        </w:rPr>
        <w:t>manifestato l</w:t>
      </w:r>
      <w:r w:rsidRPr="000619B6">
        <w:rPr>
          <w:rFonts w:ascii="Garamond" w:eastAsia="Arial" w:hAnsi="Garamond"/>
          <w:sz w:val="24"/>
          <w:szCs w:val="24"/>
        </w:rPr>
        <w:t>’</w:t>
      </w:r>
      <w:r w:rsidRPr="000619B6">
        <w:rPr>
          <w:rFonts w:ascii="Garamond" w:eastAsia="Garamond" w:hAnsi="Garamond"/>
          <w:sz w:val="24"/>
          <w:szCs w:val="24"/>
        </w:rPr>
        <w:t>intenzione di presentare una denuncia o una segnalazione;</w:t>
      </w:r>
    </w:p>
    <w:p w14:paraId="7E26DA1B" w14:textId="77777777" w:rsidR="009815C2" w:rsidRPr="000619B6" w:rsidRDefault="009815C2" w:rsidP="00013EB6">
      <w:pPr>
        <w:numPr>
          <w:ilvl w:val="0"/>
          <w:numId w:val="5"/>
        </w:numPr>
        <w:tabs>
          <w:tab w:val="left" w:pos="167"/>
        </w:tabs>
        <w:spacing w:line="360" w:lineRule="auto"/>
        <w:ind w:left="167" w:hanging="167"/>
        <w:jc w:val="both"/>
        <w:rPr>
          <w:rFonts w:ascii="Garamond" w:eastAsia="Garamond" w:hAnsi="Garamond"/>
          <w:sz w:val="24"/>
          <w:szCs w:val="24"/>
        </w:rPr>
      </w:pPr>
      <w:r w:rsidRPr="000619B6">
        <w:rPr>
          <w:rFonts w:ascii="Garamond" w:eastAsia="Garamond" w:hAnsi="Garamond"/>
          <w:sz w:val="24"/>
          <w:szCs w:val="24"/>
        </w:rPr>
        <w:t>assistito o sostenuto un altro tesserato nel presentare una denuncia o una segnalazione;</w:t>
      </w:r>
    </w:p>
    <w:p w14:paraId="338A413C" w14:textId="77777777" w:rsidR="009815C2" w:rsidRPr="000619B6" w:rsidRDefault="009815C2" w:rsidP="00013EB6">
      <w:pPr>
        <w:numPr>
          <w:ilvl w:val="0"/>
          <w:numId w:val="5"/>
        </w:numPr>
        <w:tabs>
          <w:tab w:val="left" w:pos="167"/>
        </w:tabs>
        <w:spacing w:line="360" w:lineRule="auto"/>
        <w:ind w:left="167" w:hanging="167"/>
        <w:jc w:val="both"/>
        <w:rPr>
          <w:rFonts w:ascii="Garamond" w:eastAsia="Garamond" w:hAnsi="Garamond"/>
          <w:sz w:val="24"/>
          <w:szCs w:val="24"/>
        </w:rPr>
      </w:pPr>
      <w:r w:rsidRPr="000619B6">
        <w:rPr>
          <w:rFonts w:ascii="Garamond" w:eastAsia="Garamond" w:hAnsi="Garamond"/>
          <w:sz w:val="24"/>
          <w:szCs w:val="24"/>
        </w:rPr>
        <w:lastRenderedPageBreak/>
        <w:t>reso testimonianza o audizione in procedimenti in materia di abusi, violenze o discriminazioni;</w:t>
      </w:r>
    </w:p>
    <w:p w14:paraId="59F56559" w14:textId="77777777" w:rsidR="009815C2" w:rsidRPr="000619B6" w:rsidRDefault="009815C2" w:rsidP="00013EB6">
      <w:pPr>
        <w:numPr>
          <w:ilvl w:val="0"/>
          <w:numId w:val="5"/>
        </w:numPr>
        <w:tabs>
          <w:tab w:val="left" w:pos="167"/>
        </w:tabs>
        <w:spacing w:line="360" w:lineRule="auto"/>
        <w:ind w:left="167" w:hanging="167"/>
        <w:jc w:val="both"/>
        <w:rPr>
          <w:rFonts w:ascii="Garamond" w:eastAsia="Garamond" w:hAnsi="Garamond"/>
          <w:sz w:val="24"/>
          <w:szCs w:val="24"/>
        </w:rPr>
      </w:pPr>
      <w:r w:rsidRPr="000619B6">
        <w:rPr>
          <w:rFonts w:ascii="Garamond" w:eastAsia="Garamond" w:hAnsi="Garamond"/>
          <w:sz w:val="24"/>
          <w:szCs w:val="24"/>
        </w:rPr>
        <w:t xml:space="preserve">intrapreso qualsiasi altra azione o iniziativa relativa o inerente alle politiche di </w:t>
      </w:r>
      <w:proofErr w:type="spellStart"/>
      <w:r w:rsidRPr="000619B6">
        <w:rPr>
          <w:rFonts w:ascii="Garamond" w:eastAsia="Garamond" w:hAnsi="Garamond"/>
          <w:sz w:val="24"/>
          <w:szCs w:val="24"/>
        </w:rPr>
        <w:t>safeguarding</w:t>
      </w:r>
      <w:proofErr w:type="spellEnd"/>
      <w:r w:rsidRPr="000619B6">
        <w:rPr>
          <w:rFonts w:ascii="Garamond" w:eastAsia="Garamond" w:hAnsi="Garamond"/>
          <w:sz w:val="24"/>
          <w:szCs w:val="24"/>
        </w:rPr>
        <w:t>.</w:t>
      </w:r>
    </w:p>
    <w:p w14:paraId="363DFD45" w14:textId="77777777" w:rsidR="009815C2" w:rsidRPr="000619B6" w:rsidRDefault="009815C2">
      <w:pPr>
        <w:spacing w:line="49" w:lineRule="exact"/>
        <w:rPr>
          <w:rFonts w:ascii="Garamond" w:eastAsia="Times New Roman" w:hAnsi="Garamond"/>
          <w:sz w:val="22"/>
          <w:szCs w:val="22"/>
        </w:rPr>
      </w:pPr>
    </w:p>
    <w:p w14:paraId="63D4ADA9" w14:textId="77777777" w:rsidR="006978E6" w:rsidRPr="000619B6" w:rsidRDefault="006978E6">
      <w:pPr>
        <w:spacing w:line="0" w:lineRule="atLeast"/>
        <w:ind w:left="2407"/>
        <w:rPr>
          <w:rFonts w:ascii="Garamond" w:eastAsia="Garamond" w:hAnsi="Garamond"/>
          <w:b/>
          <w:sz w:val="28"/>
          <w:szCs w:val="22"/>
        </w:rPr>
      </w:pPr>
    </w:p>
    <w:p w14:paraId="3C3D1C64" w14:textId="61F1906E" w:rsidR="00013EB6" w:rsidRDefault="009815C2" w:rsidP="00013EB6">
      <w:pPr>
        <w:spacing w:line="0" w:lineRule="atLeast"/>
        <w:ind w:left="2407"/>
        <w:rPr>
          <w:rFonts w:ascii="Garamond" w:eastAsia="Garamond" w:hAnsi="Garamond"/>
          <w:b/>
          <w:sz w:val="28"/>
          <w:szCs w:val="22"/>
        </w:rPr>
      </w:pPr>
      <w:r w:rsidRPr="000619B6">
        <w:rPr>
          <w:rFonts w:ascii="Garamond" w:eastAsia="Garamond" w:hAnsi="Garamond"/>
          <w:b/>
          <w:sz w:val="28"/>
          <w:szCs w:val="22"/>
        </w:rPr>
        <w:t>Sistema disciplinare e meccanismi sanzionatori</w:t>
      </w:r>
    </w:p>
    <w:p w14:paraId="0284806F" w14:textId="77777777" w:rsidR="00013EB6" w:rsidRPr="000619B6" w:rsidRDefault="00013EB6" w:rsidP="00013EB6">
      <w:pPr>
        <w:spacing w:line="0" w:lineRule="atLeast"/>
        <w:ind w:left="2407"/>
        <w:rPr>
          <w:rFonts w:ascii="Garamond" w:eastAsia="Garamond" w:hAnsi="Garamond"/>
          <w:b/>
          <w:sz w:val="28"/>
          <w:szCs w:val="22"/>
        </w:rPr>
      </w:pPr>
    </w:p>
    <w:p w14:paraId="00A0F16C" w14:textId="77777777" w:rsidR="009815C2" w:rsidRPr="000619B6" w:rsidRDefault="009815C2">
      <w:pPr>
        <w:spacing w:line="28" w:lineRule="exact"/>
        <w:rPr>
          <w:rFonts w:ascii="Garamond" w:eastAsia="Times New Roman" w:hAnsi="Garamond"/>
          <w:sz w:val="22"/>
          <w:szCs w:val="22"/>
        </w:rPr>
      </w:pPr>
    </w:p>
    <w:p w14:paraId="395A7D80" w14:textId="77777777" w:rsidR="009815C2" w:rsidRPr="000619B6" w:rsidRDefault="009815C2" w:rsidP="00BE47EB">
      <w:pPr>
        <w:spacing w:line="360" w:lineRule="auto"/>
        <w:ind w:left="7"/>
        <w:rPr>
          <w:rFonts w:ascii="Garamond" w:eastAsia="Times New Roman" w:hAnsi="Garamond"/>
          <w:sz w:val="24"/>
          <w:szCs w:val="24"/>
        </w:rPr>
      </w:pPr>
      <w:r w:rsidRPr="000619B6">
        <w:rPr>
          <w:rFonts w:ascii="Garamond" w:eastAsia="Garamond" w:hAnsi="Garamond"/>
          <w:sz w:val="24"/>
          <w:szCs w:val="24"/>
        </w:rPr>
        <w:t>A titolo esemplificativo e non esaustivo, i comportamenti sanzionabili possono essere ricondotti a:</w:t>
      </w:r>
    </w:p>
    <w:p w14:paraId="5F8D69FD" w14:textId="77777777" w:rsidR="009815C2" w:rsidRPr="000619B6" w:rsidRDefault="009815C2" w:rsidP="00103010">
      <w:pPr>
        <w:numPr>
          <w:ilvl w:val="0"/>
          <w:numId w:val="6"/>
        </w:numPr>
        <w:tabs>
          <w:tab w:val="left" w:pos="159"/>
        </w:tabs>
        <w:spacing w:line="360" w:lineRule="auto"/>
        <w:ind w:left="7" w:hanging="7"/>
        <w:jc w:val="both"/>
        <w:rPr>
          <w:rFonts w:ascii="Garamond" w:eastAsia="Garamond" w:hAnsi="Garamond"/>
          <w:sz w:val="24"/>
          <w:szCs w:val="24"/>
        </w:rPr>
      </w:pPr>
      <w:r w:rsidRPr="000619B6">
        <w:rPr>
          <w:rFonts w:ascii="Garamond" w:eastAsia="Garamond" w:hAnsi="Garamond"/>
          <w:sz w:val="24"/>
          <w:szCs w:val="24"/>
        </w:rPr>
        <w:t>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14:paraId="4F27FB7B" w14:textId="77777777" w:rsidR="009815C2" w:rsidRPr="000619B6" w:rsidRDefault="009815C2" w:rsidP="00103010">
      <w:pPr>
        <w:numPr>
          <w:ilvl w:val="0"/>
          <w:numId w:val="6"/>
        </w:numPr>
        <w:tabs>
          <w:tab w:val="left" w:pos="168"/>
        </w:tabs>
        <w:spacing w:line="360" w:lineRule="auto"/>
        <w:ind w:left="7" w:hanging="7"/>
        <w:jc w:val="both"/>
        <w:rPr>
          <w:rFonts w:ascii="Garamond" w:eastAsia="Garamond" w:hAnsi="Garamond"/>
          <w:sz w:val="24"/>
          <w:szCs w:val="24"/>
        </w:rPr>
      </w:pPr>
      <w:r w:rsidRPr="000619B6">
        <w:rPr>
          <w:rFonts w:ascii="Garamond" w:eastAsia="Garamond" w:hAnsi="Garamond"/>
          <w:sz w:val="24"/>
          <w:szCs w:val="24"/>
        </w:rPr>
        <w:t>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w:t>
      </w:r>
      <w:r w:rsidRPr="000619B6">
        <w:rPr>
          <w:rFonts w:ascii="Garamond" w:eastAsia="Arial" w:hAnsi="Garamond"/>
          <w:sz w:val="24"/>
          <w:szCs w:val="24"/>
        </w:rPr>
        <w:t>’</w:t>
      </w:r>
      <w:r w:rsidRPr="000619B6">
        <w:rPr>
          <w:rFonts w:ascii="Garamond" w:eastAsia="Garamond" w:hAnsi="Garamond"/>
          <w:sz w:val="24"/>
          <w:szCs w:val="24"/>
        </w:rPr>
        <w:t>autore e l</w:t>
      </w:r>
      <w:r w:rsidRPr="000619B6">
        <w:rPr>
          <w:rFonts w:ascii="Garamond" w:eastAsia="Arial" w:hAnsi="Garamond"/>
          <w:sz w:val="24"/>
          <w:szCs w:val="24"/>
        </w:rPr>
        <w:t>’</w:t>
      </w:r>
      <w:r w:rsidRPr="000619B6">
        <w:rPr>
          <w:rFonts w:ascii="Garamond" w:eastAsia="Garamond" w:hAnsi="Garamond"/>
          <w:sz w:val="24"/>
          <w:szCs w:val="24"/>
        </w:rPr>
        <w:t>Associazione/Società in quanto preordinata in modo univoco a commettere un reato;</w:t>
      </w:r>
    </w:p>
    <w:p w14:paraId="4BE77F17" w14:textId="77777777" w:rsidR="009815C2" w:rsidRPr="000619B6" w:rsidRDefault="009815C2" w:rsidP="00103010">
      <w:pPr>
        <w:numPr>
          <w:ilvl w:val="0"/>
          <w:numId w:val="6"/>
        </w:numPr>
        <w:tabs>
          <w:tab w:val="left" w:pos="167"/>
        </w:tabs>
        <w:spacing w:line="360" w:lineRule="auto"/>
        <w:ind w:left="167" w:hanging="167"/>
        <w:rPr>
          <w:rFonts w:ascii="Garamond" w:eastAsia="Garamond" w:hAnsi="Garamond"/>
          <w:sz w:val="24"/>
          <w:szCs w:val="24"/>
        </w:rPr>
      </w:pPr>
      <w:r w:rsidRPr="000619B6">
        <w:rPr>
          <w:rFonts w:ascii="Garamond" w:eastAsia="Garamond" w:hAnsi="Garamond"/>
          <w:sz w:val="24"/>
          <w:szCs w:val="24"/>
        </w:rPr>
        <w:t>violazione delle misure poste a tutela del segnalante;</w:t>
      </w:r>
    </w:p>
    <w:p w14:paraId="0B03744B" w14:textId="77777777" w:rsidR="009815C2" w:rsidRPr="000619B6" w:rsidRDefault="009815C2" w:rsidP="00103010">
      <w:pPr>
        <w:numPr>
          <w:ilvl w:val="0"/>
          <w:numId w:val="6"/>
        </w:numPr>
        <w:tabs>
          <w:tab w:val="left" w:pos="167"/>
        </w:tabs>
        <w:spacing w:line="360" w:lineRule="auto"/>
        <w:ind w:left="167" w:hanging="167"/>
        <w:rPr>
          <w:rFonts w:ascii="Garamond" w:eastAsia="Garamond" w:hAnsi="Garamond"/>
          <w:sz w:val="24"/>
          <w:szCs w:val="24"/>
        </w:rPr>
      </w:pPr>
      <w:r w:rsidRPr="000619B6">
        <w:rPr>
          <w:rFonts w:ascii="Garamond" w:eastAsia="Garamond" w:hAnsi="Garamond"/>
          <w:sz w:val="24"/>
          <w:szCs w:val="24"/>
        </w:rPr>
        <w:t>effettuazione con dolo o colpa grave di segnalazioni che si rivelano infondate;</w:t>
      </w:r>
    </w:p>
    <w:p w14:paraId="1E911A0B" w14:textId="77777777" w:rsidR="009815C2" w:rsidRPr="000619B6" w:rsidRDefault="009815C2" w:rsidP="00103010">
      <w:pPr>
        <w:numPr>
          <w:ilvl w:val="0"/>
          <w:numId w:val="6"/>
        </w:numPr>
        <w:tabs>
          <w:tab w:val="left" w:pos="167"/>
        </w:tabs>
        <w:spacing w:line="360" w:lineRule="auto"/>
        <w:ind w:left="167" w:hanging="167"/>
        <w:rPr>
          <w:rFonts w:ascii="Garamond" w:eastAsia="Garamond" w:hAnsi="Garamond"/>
          <w:sz w:val="24"/>
          <w:szCs w:val="24"/>
        </w:rPr>
      </w:pPr>
      <w:r w:rsidRPr="000619B6">
        <w:rPr>
          <w:rFonts w:ascii="Garamond" w:eastAsia="Garamond" w:hAnsi="Garamond"/>
          <w:sz w:val="24"/>
          <w:szCs w:val="24"/>
        </w:rPr>
        <w:t>violazione degli obblighi di informazione nei confronti dell</w:t>
      </w:r>
      <w:r w:rsidRPr="000619B6">
        <w:rPr>
          <w:rFonts w:ascii="Garamond" w:eastAsia="Arial" w:hAnsi="Garamond"/>
          <w:sz w:val="24"/>
          <w:szCs w:val="24"/>
        </w:rPr>
        <w:t>’</w:t>
      </w:r>
      <w:r w:rsidRPr="000619B6">
        <w:rPr>
          <w:rFonts w:ascii="Garamond" w:eastAsia="Garamond" w:hAnsi="Garamond"/>
          <w:sz w:val="24"/>
          <w:szCs w:val="24"/>
        </w:rPr>
        <w:t>Associazione/Società;</w:t>
      </w:r>
    </w:p>
    <w:p w14:paraId="3FA0E5B2" w14:textId="77777777" w:rsidR="00BE47EB" w:rsidRPr="000619B6" w:rsidRDefault="009815C2" w:rsidP="00103010">
      <w:pPr>
        <w:numPr>
          <w:ilvl w:val="0"/>
          <w:numId w:val="6"/>
        </w:numPr>
        <w:tabs>
          <w:tab w:val="left" w:pos="192"/>
        </w:tabs>
        <w:spacing w:line="360" w:lineRule="auto"/>
        <w:ind w:left="7" w:right="620" w:hanging="7"/>
        <w:rPr>
          <w:rFonts w:ascii="Garamond" w:eastAsia="Garamond" w:hAnsi="Garamond"/>
          <w:sz w:val="24"/>
          <w:szCs w:val="24"/>
        </w:rPr>
      </w:pPr>
      <w:r w:rsidRPr="000619B6">
        <w:rPr>
          <w:rFonts w:ascii="Garamond" w:eastAsia="Garamond" w:hAnsi="Garamond"/>
          <w:sz w:val="24"/>
          <w:szCs w:val="24"/>
        </w:rPr>
        <w:t>violazione delle disposizioni concernenti le attività di informazione, formazione e diffusione nei confronti dei destinatari del presente modello;</w:t>
      </w:r>
    </w:p>
    <w:p w14:paraId="1A98C55E" w14:textId="77777777" w:rsidR="009815C2" w:rsidRPr="000619B6" w:rsidRDefault="009815C2" w:rsidP="00103010">
      <w:pPr>
        <w:numPr>
          <w:ilvl w:val="0"/>
          <w:numId w:val="6"/>
        </w:numPr>
        <w:tabs>
          <w:tab w:val="left" w:pos="192"/>
        </w:tabs>
        <w:spacing w:line="360" w:lineRule="auto"/>
        <w:ind w:left="7" w:right="620" w:hanging="7"/>
        <w:rPr>
          <w:rFonts w:ascii="Garamond" w:eastAsia="Garamond" w:hAnsi="Garamond"/>
          <w:sz w:val="24"/>
          <w:szCs w:val="24"/>
        </w:rPr>
      </w:pPr>
      <w:r w:rsidRPr="000619B6">
        <w:rPr>
          <w:rFonts w:ascii="Garamond" w:eastAsia="Garamond" w:hAnsi="Garamond"/>
          <w:sz w:val="24"/>
          <w:szCs w:val="24"/>
        </w:rPr>
        <w:t>atti di ritorsione o discriminatori, diretti o indiretti, nei confronti del segnalante per motivi collegati, direttamente o indirettamente, alla segnalazione;</w:t>
      </w:r>
    </w:p>
    <w:p w14:paraId="71D8699B" w14:textId="77777777" w:rsidR="009815C2" w:rsidRPr="000619B6" w:rsidRDefault="009815C2" w:rsidP="00103010">
      <w:pPr>
        <w:numPr>
          <w:ilvl w:val="0"/>
          <w:numId w:val="6"/>
        </w:numPr>
        <w:tabs>
          <w:tab w:val="left" w:pos="167"/>
        </w:tabs>
        <w:spacing w:line="360" w:lineRule="auto"/>
        <w:ind w:left="167" w:hanging="167"/>
        <w:rPr>
          <w:rFonts w:ascii="Garamond" w:eastAsia="Times New Roman" w:hAnsi="Garamond"/>
          <w:sz w:val="24"/>
          <w:szCs w:val="24"/>
        </w:rPr>
      </w:pPr>
      <w:r w:rsidRPr="000619B6">
        <w:rPr>
          <w:rFonts w:ascii="Garamond" w:eastAsia="Garamond" w:hAnsi="Garamond"/>
          <w:sz w:val="24"/>
          <w:szCs w:val="24"/>
        </w:rPr>
        <w:t>mancata applicazione del presente sistema disciplinare.</w:t>
      </w:r>
    </w:p>
    <w:p w14:paraId="165863EF" w14:textId="152BDDD3" w:rsidR="009815C2" w:rsidRPr="000619B6" w:rsidRDefault="009815C2" w:rsidP="00BE47EB">
      <w:pPr>
        <w:spacing w:line="360" w:lineRule="auto"/>
        <w:ind w:left="7"/>
        <w:jc w:val="both"/>
        <w:rPr>
          <w:rFonts w:ascii="Garamond" w:eastAsia="Times New Roman" w:hAnsi="Garamond"/>
          <w:sz w:val="24"/>
          <w:szCs w:val="24"/>
        </w:rPr>
      </w:pPr>
      <w:r w:rsidRPr="000619B6">
        <w:rPr>
          <w:rFonts w:ascii="Garamond" w:eastAsia="Garamond" w:hAnsi="Garamond"/>
          <w:sz w:val="24"/>
          <w:szCs w:val="24"/>
        </w:rPr>
        <w:t>Le sanzioni comminabili sono diversificate in ragione della natura del rapporto giuridico intercorrente tra l</w:t>
      </w:r>
      <w:r w:rsidRPr="000619B6">
        <w:rPr>
          <w:rFonts w:ascii="Garamond" w:eastAsia="Arial" w:hAnsi="Garamond"/>
          <w:sz w:val="24"/>
          <w:szCs w:val="24"/>
        </w:rPr>
        <w:t>’</w:t>
      </w:r>
      <w:r w:rsidRPr="000619B6">
        <w:rPr>
          <w:rFonts w:ascii="Garamond" w:eastAsia="Garamond" w:hAnsi="Garamond"/>
          <w:sz w:val="24"/>
          <w:szCs w:val="24"/>
        </w:rPr>
        <w:t xml:space="preserve">autore della violazione e </w:t>
      </w:r>
      <w:r w:rsidR="006978E6" w:rsidRPr="000619B6">
        <w:rPr>
          <w:rFonts w:ascii="Garamond" w:eastAsia="Garamond" w:hAnsi="Garamond"/>
          <w:sz w:val="24"/>
          <w:szCs w:val="24"/>
        </w:rPr>
        <w:t xml:space="preserve">il </w:t>
      </w:r>
      <w:r w:rsidR="00BD0DED">
        <w:rPr>
          <w:rFonts w:ascii="Garamond" w:eastAsia="Garamond" w:hAnsi="Garamond"/>
          <w:sz w:val="24"/>
          <w:szCs w:val="24"/>
        </w:rPr>
        <w:t>CNR</w:t>
      </w:r>
      <w:r w:rsidRPr="000619B6">
        <w:rPr>
          <w:rFonts w:ascii="Garamond" w:eastAsia="Garamond" w:hAnsi="Garamond"/>
          <w:sz w:val="24"/>
          <w:szCs w:val="24"/>
        </w:rPr>
        <w:t>, nonché del rilievo e gravità della violazione commessa e del ruolo e responsabilità dell</w:t>
      </w:r>
      <w:r w:rsidRPr="000619B6">
        <w:rPr>
          <w:rFonts w:ascii="Garamond" w:eastAsia="Arial" w:hAnsi="Garamond"/>
          <w:sz w:val="24"/>
          <w:szCs w:val="24"/>
        </w:rPr>
        <w:t>’</w:t>
      </w:r>
      <w:r w:rsidRPr="000619B6">
        <w:rPr>
          <w:rFonts w:ascii="Garamond" w:eastAsia="Garamond" w:hAnsi="Garamond"/>
          <w:sz w:val="24"/>
          <w:szCs w:val="24"/>
        </w:rPr>
        <w:t>autore. Le sanzioni comminabili sono diversificate tenuto conto del grado di imprudenza, imperizia, negligenza, colpa o dell</w:t>
      </w:r>
      <w:r w:rsidRPr="000619B6">
        <w:rPr>
          <w:rFonts w:ascii="Garamond" w:eastAsia="Arial" w:hAnsi="Garamond"/>
          <w:sz w:val="24"/>
          <w:szCs w:val="24"/>
        </w:rPr>
        <w:t>’</w:t>
      </w:r>
      <w:r w:rsidRPr="000619B6">
        <w:rPr>
          <w:rFonts w:ascii="Garamond" w:eastAsia="Garamond" w:hAnsi="Garamond"/>
          <w:sz w:val="24"/>
          <w:szCs w:val="24"/>
        </w:rPr>
        <w:t>intenzionalità del comportamento relativo all</w:t>
      </w:r>
      <w:r w:rsidRPr="000619B6">
        <w:rPr>
          <w:rFonts w:ascii="Garamond" w:eastAsia="Arial" w:hAnsi="Garamond"/>
          <w:sz w:val="24"/>
          <w:szCs w:val="24"/>
        </w:rPr>
        <w:t>’</w:t>
      </w:r>
      <w:r w:rsidRPr="000619B6">
        <w:rPr>
          <w:rFonts w:ascii="Garamond" w:eastAsia="Garamond" w:hAnsi="Garamond"/>
          <w:sz w:val="24"/>
          <w:szCs w:val="24"/>
        </w:rPr>
        <w:t>azione/omissione, tenuto altresì conto dell</w:t>
      </w:r>
      <w:r w:rsidRPr="000619B6">
        <w:rPr>
          <w:rFonts w:ascii="Garamond" w:eastAsia="Arial" w:hAnsi="Garamond"/>
          <w:sz w:val="24"/>
          <w:szCs w:val="24"/>
        </w:rPr>
        <w:t>’</w:t>
      </w:r>
      <w:r w:rsidRPr="000619B6">
        <w:rPr>
          <w:rFonts w:ascii="Garamond" w:eastAsia="Garamond" w:hAnsi="Garamond"/>
          <w:sz w:val="24"/>
          <w:szCs w:val="24"/>
        </w:rPr>
        <w:t>eventuale recidiva, nonché dell</w:t>
      </w:r>
      <w:r w:rsidRPr="000619B6">
        <w:rPr>
          <w:rFonts w:ascii="Garamond" w:eastAsia="Arial" w:hAnsi="Garamond"/>
          <w:sz w:val="24"/>
          <w:szCs w:val="24"/>
        </w:rPr>
        <w:t>’</w:t>
      </w:r>
      <w:r w:rsidRPr="000619B6">
        <w:rPr>
          <w:rFonts w:ascii="Garamond" w:eastAsia="Garamond" w:hAnsi="Garamond"/>
          <w:sz w:val="24"/>
          <w:szCs w:val="24"/>
        </w:rPr>
        <w:t>attività lavorativa svolta dall</w:t>
      </w:r>
      <w:r w:rsidRPr="000619B6">
        <w:rPr>
          <w:rFonts w:ascii="Garamond" w:eastAsia="Arial" w:hAnsi="Garamond"/>
          <w:sz w:val="24"/>
          <w:szCs w:val="24"/>
        </w:rPr>
        <w:t>’</w:t>
      </w:r>
      <w:r w:rsidRPr="000619B6">
        <w:rPr>
          <w:rFonts w:ascii="Garamond" w:eastAsia="Garamond" w:hAnsi="Garamond"/>
          <w:sz w:val="24"/>
          <w:szCs w:val="24"/>
        </w:rPr>
        <w:t>interessato e della relativa posizione funzionale, gravità del pericolo creato, entità del danno eventualmente creato, presenza di circostanze aggravanti o attenuanti, eventuale condivisione di responsabilità con altri soggetti che abbiano concorso nel determinare l</w:t>
      </w:r>
      <w:r w:rsidRPr="000619B6">
        <w:rPr>
          <w:rFonts w:ascii="Garamond" w:eastAsia="Arial" w:hAnsi="Garamond"/>
          <w:sz w:val="24"/>
          <w:szCs w:val="24"/>
        </w:rPr>
        <w:t>’</w:t>
      </w:r>
      <w:r w:rsidRPr="000619B6">
        <w:rPr>
          <w:rFonts w:ascii="Garamond" w:eastAsia="Garamond" w:hAnsi="Garamond"/>
          <w:sz w:val="24"/>
          <w:szCs w:val="24"/>
        </w:rPr>
        <w:t>infrazione, unitamente a tutte le altre particolari circostanze che possono aver caratterizzato il fatto.</w:t>
      </w:r>
    </w:p>
    <w:p w14:paraId="57FE8EC8" w14:textId="1404D506" w:rsidR="009815C2" w:rsidRPr="000619B6" w:rsidRDefault="009815C2" w:rsidP="00103010">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Il presente sistema sanzionatorio deve essere portato a conoscenza di tutti i </w:t>
      </w:r>
      <w:r w:rsidR="00013EB6">
        <w:rPr>
          <w:rFonts w:ascii="Garamond" w:eastAsia="Garamond" w:hAnsi="Garamond"/>
          <w:sz w:val="24"/>
          <w:szCs w:val="24"/>
        </w:rPr>
        <w:t>d</w:t>
      </w:r>
      <w:r w:rsidRPr="000619B6">
        <w:rPr>
          <w:rFonts w:ascii="Garamond" w:eastAsia="Garamond" w:hAnsi="Garamond"/>
          <w:sz w:val="24"/>
          <w:szCs w:val="24"/>
        </w:rPr>
        <w:t xml:space="preserve">estinatari del </w:t>
      </w:r>
      <w:r w:rsidR="00013EB6">
        <w:rPr>
          <w:rFonts w:ascii="Garamond" w:eastAsia="Garamond" w:hAnsi="Garamond"/>
          <w:sz w:val="24"/>
          <w:szCs w:val="24"/>
        </w:rPr>
        <w:t>m</w:t>
      </w:r>
      <w:r w:rsidRPr="000619B6">
        <w:rPr>
          <w:rFonts w:ascii="Garamond" w:eastAsia="Garamond" w:hAnsi="Garamond"/>
          <w:sz w:val="24"/>
          <w:szCs w:val="24"/>
        </w:rPr>
        <w:t>odello attraverso i mezzi ritenuti più idonei dal</w:t>
      </w:r>
      <w:r w:rsidR="006978E6" w:rsidRPr="000619B6">
        <w:rPr>
          <w:rFonts w:ascii="Garamond" w:eastAsia="Garamond" w:hAnsi="Garamond"/>
          <w:sz w:val="24"/>
          <w:szCs w:val="24"/>
        </w:rPr>
        <w:t>la Società.</w:t>
      </w:r>
    </w:p>
    <w:p w14:paraId="4578808A" w14:textId="77777777" w:rsidR="006978E6" w:rsidRPr="000619B6" w:rsidRDefault="006978E6" w:rsidP="00103010">
      <w:pPr>
        <w:spacing w:line="360" w:lineRule="auto"/>
        <w:ind w:left="7"/>
        <w:jc w:val="both"/>
        <w:rPr>
          <w:rFonts w:ascii="Garamond" w:eastAsia="Garamond" w:hAnsi="Garamond"/>
          <w:sz w:val="24"/>
          <w:szCs w:val="24"/>
        </w:rPr>
      </w:pPr>
    </w:p>
    <w:p w14:paraId="5BB86905" w14:textId="77777777" w:rsidR="009815C2" w:rsidRPr="000619B6" w:rsidRDefault="009815C2">
      <w:pPr>
        <w:spacing w:line="4" w:lineRule="exact"/>
        <w:rPr>
          <w:rFonts w:ascii="Garamond" w:eastAsia="Times New Roman" w:hAnsi="Garamond"/>
          <w:sz w:val="22"/>
          <w:szCs w:val="22"/>
        </w:rPr>
      </w:pPr>
    </w:p>
    <w:p w14:paraId="4CA1C0E7" w14:textId="77777777" w:rsidR="009815C2" w:rsidRDefault="009815C2">
      <w:pPr>
        <w:spacing w:line="0" w:lineRule="atLeast"/>
        <w:ind w:right="-6"/>
        <w:jc w:val="center"/>
        <w:rPr>
          <w:rFonts w:ascii="Garamond" w:eastAsia="Garamond" w:hAnsi="Garamond"/>
          <w:b/>
          <w:sz w:val="28"/>
          <w:szCs w:val="22"/>
        </w:rPr>
      </w:pPr>
      <w:r w:rsidRPr="000619B6">
        <w:rPr>
          <w:rFonts w:ascii="Garamond" w:eastAsia="Garamond" w:hAnsi="Garamond"/>
          <w:b/>
          <w:sz w:val="28"/>
          <w:szCs w:val="22"/>
        </w:rPr>
        <w:t>Sanzioni nei confronti dei collaboratori retribuiti</w:t>
      </w:r>
    </w:p>
    <w:p w14:paraId="1D3BDCAA" w14:textId="77777777" w:rsidR="00013EB6" w:rsidRPr="000619B6" w:rsidRDefault="00013EB6">
      <w:pPr>
        <w:spacing w:line="0" w:lineRule="atLeast"/>
        <w:ind w:right="-6"/>
        <w:jc w:val="center"/>
        <w:rPr>
          <w:rFonts w:ascii="Garamond" w:eastAsia="Garamond" w:hAnsi="Garamond"/>
          <w:b/>
          <w:sz w:val="28"/>
          <w:szCs w:val="22"/>
        </w:rPr>
      </w:pPr>
    </w:p>
    <w:p w14:paraId="747240D2" w14:textId="77777777" w:rsidR="009815C2" w:rsidRPr="000619B6" w:rsidRDefault="009815C2">
      <w:pPr>
        <w:spacing w:line="29" w:lineRule="exact"/>
        <w:rPr>
          <w:rFonts w:ascii="Garamond" w:eastAsia="Times New Roman" w:hAnsi="Garamond"/>
          <w:sz w:val="22"/>
          <w:szCs w:val="22"/>
        </w:rPr>
      </w:pPr>
    </w:p>
    <w:p w14:paraId="5E2DAF80" w14:textId="12D4ECF2" w:rsidR="009815C2" w:rsidRPr="000619B6" w:rsidRDefault="009815C2" w:rsidP="00BE47EB">
      <w:pPr>
        <w:spacing w:line="360" w:lineRule="auto"/>
        <w:ind w:left="7"/>
        <w:jc w:val="both"/>
        <w:rPr>
          <w:rFonts w:ascii="Garamond" w:eastAsia="Times New Roman" w:hAnsi="Garamond"/>
          <w:sz w:val="24"/>
          <w:szCs w:val="24"/>
        </w:rPr>
      </w:pPr>
      <w:r w:rsidRPr="000619B6">
        <w:rPr>
          <w:rFonts w:ascii="Garamond" w:eastAsia="Garamond" w:hAnsi="Garamond"/>
          <w:sz w:val="24"/>
          <w:szCs w:val="24"/>
        </w:rPr>
        <w:lastRenderedPageBreak/>
        <w:t xml:space="preserve">I comportamenti tenuti dai collaboratori retribuiti in violazione delle disposizioni del presente modello, inclusa la violazione degli obblighi di informazione nei confronti </w:t>
      </w:r>
      <w:r w:rsidR="006978E6" w:rsidRPr="000619B6">
        <w:rPr>
          <w:rFonts w:ascii="Garamond" w:eastAsia="Garamond" w:hAnsi="Garamond"/>
          <w:sz w:val="24"/>
          <w:szCs w:val="24"/>
        </w:rPr>
        <w:t>della Società</w:t>
      </w:r>
      <w:r w:rsidRPr="000619B6">
        <w:rPr>
          <w:rFonts w:ascii="Garamond" w:eastAsia="Garamond" w:hAnsi="Garamond"/>
          <w:sz w:val="24"/>
          <w:szCs w:val="24"/>
        </w:rPr>
        <w:t>, e della documentazione che ne costituisce parte integrante (es. Codice di condotta a tutela dei minori e per la</w:t>
      </w:r>
      <w:bookmarkStart w:id="3" w:name="page6"/>
      <w:bookmarkEnd w:id="3"/>
      <w:r w:rsidR="00BE47EB" w:rsidRPr="000619B6">
        <w:rPr>
          <w:rFonts w:ascii="Garamond" w:eastAsia="Garamond" w:hAnsi="Garamond"/>
          <w:sz w:val="24"/>
          <w:szCs w:val="24"/>
        </w:rPr>
        <w:t xml:space="preserve"> </w:t>
      </w:r>
      <w:r w:rsidRPr="000619B6">
        <w:rPr>
          <w:rFonts w:ascii="Garamond" w:eastAsia="Garamond" w:hAnsi="Garamond"/>
          <w:sz w:val="24"/>
          <w:szCs w:val="24"/>
        </w:rPr>
        <w:t>prevenzione delle molestie, della violenza di genere e di ogni altra condizione di discriminazione) sono definiti illeciti disciplinari.</w:t>
      </w:r>
    </w:p>
    <w:p w14:paraId="19B29B0B" w14:textId="77777777" w:rsidR="009815C2" w:rsidRPr="000619B6" w:rsidRDefault="009815C2" w:rsidP="00BE47EB">
      <w:pPr>
        <w:spacing w:line="360" w:lineRule="auto"/>
        <w:ind w:left="7"/>
        <w:jc w:val="both"/>
        <w:rPr>
          <w:rFonts w:ascii="Garamond" w:eastAsia="Times New Roman" w:hAnsi="Garamond"/>
          <w:sz w:val="24"/>
          <w:szCs w:val="24"/>
        </w:rPr>
      </w:pPr>
      <w:r w:rsidRPr="000619B6">
        <w:rPr>
          <w:rFonts w:ascii="Garamond" w:eastAsia="Garamond" w:hAnsi="Garamond"/>
          <w:sz w:val="24"/>
          <w:szCs w:val="24"/>
        </w:rPr>
        <w:t xml:space="preserve">Nei confronti dei collaboratori retribuiti, possono essere comminate le seguenti sanzioni, che </w:t>
      </w:r>
      <w:r w:rsidR="00BE47EB" w:rsidRPr="000619B6">
        <w:rPr>
          <w:rFonts w:ascii="Garamond" w:eastAsia="Garamond" w:hAnsi="Garamond"/>
          <w:sz w:val="24"/>
          <w:szCs w:val="24"/>
        </w:rPr>
        <w:t>d</w:t>
      </w:r>
      <w:r w:rsidRPr="000619B6">
        <w:rPr>
          <w:rFonts w:ascii="Garamond" w:eastAsia="Garamond" w:hAnsi="Garamond"/>
          <w:sz w:val="24"/>
          <w:szCs w:val="24"/>
        </w:rPr>
        <w:t>evono essere commisurate alla natura e gravità della violazione commessa:</w:t>
      </w:r>
    </w:p>
    <w:p w14:paraId="73F2AACB" w14:textId="77777777" w:rsidR="009815C2" w:rsidRPr="000619B6" w:rsidRDefault="009815C2" w:rsidP="00BE47EB">
      <w:pPr>
        <w:numPr>
          <w:ilvl w:val="0"/>
          <w:numId w:val="7"/>
        </w:numPr>
        <w:tabs>
          <w:tab w:val="left" w:pos="267"/>
        </w:tabs>
        <w:spacing w:line="360" w:lineRule="auto"/>
        <w:ind w:left="267" w:hanging="267"/>
        <w:rPr>
          <w:rFonts w:ascii="Garamond" w:eastAsia="Garamond" w:hAnsi="Garamond"/>
          <w:sz w:val="24"/>
          <w:szCs w:val="24"/>
        </w:rPr>
      </w:pPr>
      <w:r w:rsidRPr="000619B6">
        <w:rPr>
          <w:rFonts w:ascii="Garamond" w:eastAsia="Garamond" w:hAnsi="Garamond"/>
          <w:sz w:val="24"/>
          <w:szCs w:val="24"/>
        </w:rPr>
        <w:t>richiamo verbale per mancanze lievi;</w:t>
      </w:r>
    </w:p>
    <w:p w14:paraId="3F8F179F" w14:textId="77777777" w:rsidR="009815C2" w:rsidRPr="000619B6" w:rsidRDefault="009815C2" w:rsidP="00BE47EB">
      <w:pPr>
        <w:numPr>
          <w:ilvl w:val="0"/>
          <w:numId w:val="7"/>
        </w:numPr>
        <w:tabs>
          <w:tab w:val="left" w:pos="267"/>
        </w:tabs>
        <w:spacing w:line="360" w:lineRule="auto"/>
        <w:ind w:left="267" w:hanging="267"/>
        <w:rPr>
          <w:rFonts w:ascii="Garamond" w:eastAsia="Garamond" w:hAnsi="Garamond"/>
          <w:sz w:val="24"/>
          <w:szCs w:val="24"/>
        </w:rPr>
      </w:pPr>
      <w:r w:rsidRPr="000619B6">
        <w:rPr>
          <w:rFonts w:ascii="Garamond" w:eastAsia="Garamond" w:hAnsi="Garamond"/>
          <w:sz w:val="24"/>
          <w:szCs w:val="24"/>
        </w:rPr>
        <w:t>ammonizione scritta nei casi di recidiva delle infrazioni di cui al precedente punto 1;</w:t>
      </w:r>
    </w:p>
    <w:p w14:paraId="6F89FB90" w14:textId="5065D857" w:rsidR="009815C2" w:rsidRPr="000619B6" w:rsidRDefault="009815C2" w:rsidP="00BE47EB">
      <w:pPr>
        <w:numPr>
          <w:ilvl w:val="0"/>
          <w:numId w:val="7"/>
        </w:numPr>
        <w:tabs>
          <w:tab w:val="left" w:pos="269"/>
        </w:tabs>
        <w:spacing w:line="360" w:lineRule="auto"/>
        <w:ind w:left="7" w:right="220" w:hanging="7"/>
        <w:rPr>
          <w:rFonts w:ascii="Garamond" w:eastAsia="Times New Roman" w:hAnsi="Garamond"/>
          <w:sz w:val="24"/>
          <w:szCs w:val="24"/>
        </w:rPr>
      </w:pPr>
      <w:r w:rsidRPr="000619B6">
        <w:rPr>
          <w:rFonts w:ascii="Garamond" w:eastAsia="Garamond" w:hAnsi="Garamond"/>
          <w:sz w:val="24"/>
          <w:szCs w:val="24"/>
        </w:rPr>
        <w:t>risoluzione del contratto e, in caso di collaboratore socio, radiazione dello stesso. Ai fini del precedente punto:</w:t>
      </w:r>
    </w:p>
    <w:p w14:paraId="1B84A41F" w14:textId="77777777" w:rsidR="009815C2" w:rsidRPr="000619B6" w:rsidRDefault="009815C2" w:rsidP="00BE47EB">
      <w:pPr>
        <w:numPr>
          <w:ilvl w:val="0"/>
          <w:numId w:val="8"/>
        </w:numPr>
        <w:tabs>
          <w:tab w:val="left" w:pos="387"/>
        </w:tabs>
        <w:spacing w:line="360" w:lineRule="auto"/>
        <w:ind w:left="387" w:hanging="387"/>
        <w:jc w:val="both"/>
        <w:rPr>
          <w:rFonts w:ascii="Garamond" w:eastAsia="Garamond" w:hAnsi="Garamond"/>
          <w:sz w:val="24"/>
          <w:szCs w:val="24"/>
        </w:rPr>
      </w:pPr>
      <w:r w:rsidRPr="000619B6">
        <w:rPr>
          <w:rFonts w:ascii="Garamond" w:eastAsia="Garamond" w:hAnsi="Garamond"/>
          <w:sz w:val="24"/>
          <w:szCs w:val="24"/>
        </w:rPr>
        <w:t>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4A9906D0" w14:textId="1E04E7DD" w:rsidR="009815C2" w:rsidRPr="000619B6" w:rsidRDefault="009815C2" w:rsidP="00BE47EB">
      <w:pPr>
        <w:numPr>
          <w:ilvl w:val="0"/>
          <w:numId w:val="8"/>
        </w:numPr>
        <w:tabs>
          <w:tab w:val="left" w:pos="387"/>
        </w:tabs>
        <w:spacing w:line="360" w:lineRule="auto"/>
        <w:ind w:left="387" w:hanging="387"/>
        <w:jc w:val="both"/>
        <w:rPr>
          <w:rFonts w:ascii="Garamond" w:eastAsia="Garamond" w:hAnsi="Garamond"/>
          <w:sz w:val="24"/>
          <w:szCs w:val="24"/>
        </w:rPr>
      </w:pPr>
      <w:r w:rsidRPr="000619B6">
        <w:rPr>
          <w:rFonts w:ascii="Garamond" w:eastAsia="Garamond" w:hAnsi="Garamond"/>
          <w:sz w:val="24"/>
          <w:szCs w:val="24"/>
        </w:rPr>
        <w:t>incorre nel provvedimento disciplinare dell</w:t>
      </w:r>
      <w:r w:rsidRPr="000619B6">
        <w:rPr>
          <w:rFonts w:ascii="Garamond" w:eastAsia="Arial" w:hAnsi="Garamond"/>
          <w:sz w:val="24"/>
          <w:szCs w:val="24"/>
        </w:rPr>
        <w:t>’</w:t>
      </w:r>
      <w:r w:rsidRPr="000619B6">
        <w:rPr>
          <w:rFonts w:ascii="Garamond" w:eastAsia="Garamond" w:hAnsi="Garamond"/>
          <w:sz w:val="24"/>
          <w:szCs w:val="24"/>
        </w:rPr>
        <w:t>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w:t>
      </w:r>
      <w:r w:rsidR="005B3727">
        <w:rPr>
          <w:rFonts w:ascii="Garamond" w:eastAsia="Garamond" w:hAnsi="Garamond"/>
          <w:sz w:val="24"/>
          <w:szCs w:val="24"/>
        </w:rPr>
        <w:t>,</w:t>
      </w:r>
      <w:r w:rsidRPr="000619B6">
        <w:rPr>
          <w:rFonts w:ascii="Garamond" w:eastAsia="Garamond" w:hAnsi="Garamond"/>
          <w:sz w:val="24"/>
          <w:szCs w:val="24"/>
        </w:rPr>
        <w:t xml:space="preserve"> o adotti nello svolgimento di attività nelle aree a rischio, un comportamento non conforme alle prescrizioni contenute nel presente modello, qualora la violazione abbia rilevanza esterna;</w:t>
      </w:r>
    </w:p>
    <w:p w14:paraId="6BA73353" w14:textId="77777777" w:rsidR="009815C2" w:rsidRPr="000619B6" w:rsidRDefault="009815C2" w:rsidP="00BE47EB">
      <w:pPr>
        <w:numPr>
          <w:ilvl w:val="0"/>
          <w:numId w:val="8"/>
        </w:numPr>
        <w:tabs>
          <w:tab w:val="left" w:pos="387"/>
        </w:tabs>
        <w:spacing w:line="360" w:lineRule="auto"/>
        <w:ind w:left="387" w:hanging="387"/>
        <w:jc w:val="both"/>
        <w:rPr>
          <w:rFonts w:ascii="Garamond" w:eastAsia="Garamond" w:hAnsi="Garamond"/>
          <w:sz w:val="24"/>
          <w:szCs w:val="24"/>
        </w:rPr>
      </w:pPr>
      <w:r w:rsidRPr="000619B6">
        <w:rPr>
          <w:rFonts w:ascii="Garamond" w:eastAsia="Garamond" w:hAnsi="Garamond"/>
          <w:sz w:val="24"/>
          <w:szCs w:val="24"/>
        </w:rPr>
        <w:t>incorre nel provvedimento disciplinare della risoluzione del contratto il collaboratore che eluda fraudolentemente le prescrizioni del presente modello attraverso un comportamento inequivocabilmente diretto alla commissione di uno dei reati ricompreso fra quelli previsti</w:t>
      </w:r>
      <w:r w:rsidR="00BC1AA7" w:rsidRPr="000619B6">
        <w:rPr>
          <w:rFonts w:ascii="Garamond" w:eastAsia="Garamond" w:hAnsi="Garamond"/>
          <w:sz w:val="24"/>
          <w:szCs w:val="24"/>
        </w:rPr>
        <w:t xml:space="preserve"> </w:t>
      </w:r>
      <w:bookmarkStart w:id="4" w:name="_Hlk167185506"/>
      <w:r w:rsidR="00BC1AA7" w:rsidRPr="000619B6">
        <w:rPr>
          <w:rFonts w:ascii="Garamond" w:eastAsia="Garamond" w:hAnsi="Garamond"/>
          <w:sz w:val="24"/>
          <w:szCs w:val="24"/>
        </w:rPr>
        <w:t>agli articoli 600-bis, 600-ter, 600-quater, 600-quater.1, 600-quinques, 604-bis, 604-ter, 609-bis, 609-ter, 609-quater, 609-quinques, 609-octies, 609-undecies del codice penale</w:t>
      </w:r>
      <w:bookmarkEnd w:id="4"/>
      <w:r w:rsidR="00BC1AA7" w:rsidRPr="000619B6">
        <w:rPr>
          <w:rFonts w:ascii="Garamond" w:eastAsia="Garamond" w:hAnsi="Garamond"/>
          <w:sz w:val="24"/>
          <w:szCs w:val="24"/>
        </w:rPr>
        <w:t xml:space="preserve"> , ovvero che abbiano violato i divieti di cui al Capo II del Titolo I, Libro III del </w:t>
      </w:r>
      <w:proofErr w:type="spellStart"/>
      <w:r w:rsidR="00BC1AA7" w:rsidRPr="000619B6">
        <w:rPr>
          <w:rFonts w:ascii="Garamond" w:eastAsia="Garamond" w:hAnsi="Garamond"/>
          <w:sz w:val="24"/>
          <w:szCs w:val="24"/>
        </w:rPr>
        <w:t>D.Lgs.</w:t>
      </w:r>
      <w:proofErr w:type="spellEnd"/>
      <w:r w:rsidR="00BC1AA7" w:rsidRPr="000619B6">
        <w:rPr>
          <w:rFonts w:ascii="Garamond" w:eastAsia="Garamond" w:hAnsi="Garamond"/>
          <w:sz w:val="24"/>
          <w:szCs w:val="24"/>
        </w:rPr>
        <w:t xml:space="preserve"> 11/04/2006, n. 198, ovvero siano stati condannati in via definitiva per i reati di cui agli articoli 600-bis, 600-ter, 600-quater, 600-quater.1, 600-quinques, 604-bis, 604-ter, 609-bis, 609-ter, 609-quater, 609-quinques, 609-octies, 609-undecies del codice penale </w:t>
      </w:r>
      <w:r w:rsidRPr="000619B6">
        <w:rPr>
          <w:rFonts w:ascii="Garamond" w:eastAsia="Garamond" w:hAnsi="Garamond"/>
          <w:sz w:val="24"/>
          <w:szCs w:val="24"/>
        </w:rPr>
        <w:t>e/o violi il sistema di controllo interno attraverso la sottrazione, la distruzione o l</w:t>
      </w:r>
      <w:r w:rsidRPr="000619B6">
        <w:rPr>
          <w:rFonts w:ascii="Garamond" w:eastAsia="Arial" w:hAnsi="Garamond"/>
          <w:sz w:val="24"/>
          <w:szCs w:val="24"/>
        </w:rPr>
        <w:t>’</w:t>
      </w:r>
      <w:r w:rsidRPr="000619B6">
        <w:rPr>
          <w:rFonts w:ascii="Garamond" w:eastAsia="Garamond" w:hAnsi="Garamond"/>
          <w:sz w:val="24"/>
          <w:szCs w:val="24"/>
        </w:rPr>
        <w:t>alterazione di documentazione ovvero impedendo il controllo o l</w:t>
      </w:r>
      <w:r w:rsidRPr="000619B6">
        <w:rPr>
          <w:rFonts w:ascii="Garamond" w:eastAsia="Arial" w:hAnsi="Garamond"/>
          <w:sz w:val="24"/>
          <w:szCs w:val="24"/>
        </w:rPr>
        <w:t>’</w:t>
      </w:r>
      <w:r w:rsidRPr="000619B6">
        <w:rPr>
          <w:rFonts w:ascii="Garamond" w:eastAsia="Garamond" w:hAnsi="Garamond"/>
          <w:sz w:val="24"/>
          <w:szCs w:val="24"/>
        </w:rPr>
        <w:t>accesso alle</w:t>
      </w:r>
      <w:bookmarkStart w:id="5" w:name="page7"/>
      <w:bookmarkEnd w:id="5"/>
      <w:r w:rsidR="00BC1AA7" w:rsidRPr="000619B6">
        <w:rPr>
          <w:rFonts w:ascii="Garamond" w:eastAsia="Garamond" w:hAnsi="Garamond"/>
          <w:sz w:val="24"/>
          <w:szCs w:val="24"/>
        </w:rPr>
        <w:t xml:space="preserve"> </w:t>
      </w:r>
      <w:r w:rsidRPr="000619B6">
        <w:rPr>
          <w:rFonts w:ascii="Garamond" w:eastAsia="Garamond" w:hAnsi="Garamond"/>
          <w:sz w:val="24"/>
          <w:szCs w:val="24"/>
        </w:rPr>
        <w:t>informazioni e alla documentazione agli organi preposti, incluso il Responsabile contro abusi, violenze e discriminazioni in modo da impedire la trasparenza e verificabilità delle stesse.</w:t>
      </w:r>
    </w:p>
    <w:p w14:paraId="0868E839" w14:textId="77777777" w:rsidR="009815C2" w:rsidRPr="000619B6" w:rsidRDefault="009815C2">
      <w:pPr>
        <w:spacing w:line="3" w:lineRule="exact"/>
        <w:rPr>
          <w:rFonts w:ascii="Garamond" w:eastAsia="Times New Roman" w:hAnsi="Garamond"/>
          <w:sz w:val="22"/>
          <w:szCs w:val="22"/>
        </w:rPr>
      </w:pPr>
    </w:p>
    <w:p w14:paraId="4549A334" w14:textId="77777777" w:rsidR="006978E6" w:rsidRPr="000619B6" w:rsidRDefault="006978E6">
      <w:pPr>
        <w:spacing w:line="0" w:lineRule="atLeast"/>
        <w:ind w:right="-6"/>
        <w:jc w:val="center"/>
        <w:rPr>
          <w:rFonts w:ascii="Garamond" w:eastAsia="Garamond" w:hAnsi="Garamond"/>
          <w:b/>
          <w:sz w:val="28"/>
          <w:szCs w:val="22"/>
        </w:rPr>
      </w:pPr>
    </w:p>
    <w:p w14:paraId="3BA189EE" w14:textId="6E296662" w:rsidR="009815C2" w:rsidRDefault="009815C2">
      <w:pPr>
        <w:spacing w:line="0" w:lineRule="atLeast"/>
        <w:ind w:right="-6"/>
        <w:jc w:val="center"/>
        <w:rPr>
          <w:rFonts w:ascii="Garamond" w:eastAsia="Garamond" w:hAnsi="Garamond"/>
          <w:b/>
          <w:sz w:val="28"/>
          <w:szCs w:val="22"/>
        </w:rPr>
      </w:pPr>
      <w:r w:rsidRPr="000619B6">
        <w:rPr>
          <w:rFonts w:ascii="Garamond" w:eastAsia="Garamond" w:hAnsi="Garamond"/>
          <w:b/>
          <w:sz w:val="28"/>
          <w:szCs w:val="22"/>
        </w:rPr>
        <w:lastRenderedPageBreak/>
        <w:t>Sanzioni nei confronti dei volontari</w:t>
      </w:r>
    </w:p>
    <w:p w14:paraId="29BBBAFA" w14:textId="77777777" w:rsidR="00013EB6" w:rsidRPr="000619B6" w:rsidRDefault="00013EB6">
      <w:pPr>
        <w:spacing w:line="0" w:lineRule="atLeast"/>
        <w:ind w:right="-6"/>
        <w:jc w:val="center"/>
        <w:rPr>
          <w:rFonts w:ascii="Garamond" w:eastAsia="Garamond" w:hAnsi="Garamond"/>
          <w:b/>
          <w:sz w:val="28"/>
          <w:szCs w:val="22"/>
        </w:rPr>
      </w:pPr>
    </w:p>
    <w:p w14:paraId="3F354448" w14:textId="77777777" w:rsidR="009815C2" w:rsidRPr="000619B6" w:rsidRDefault="009815C2">
      <w:pPr>
        <w:spacing w:line="40" w:lineRule="exact"/>
        <w:rPr>
          <w:rFonts w:ascii="Garamond" w:eastAsia="Times New Roman" w:hAnsi="Garamond"/>
          <w:sz w:val="22"/>
          <w:szCs w:val="22"/>
        </w:rPr>
      </w:pPr>
    </w:p>
    <w:p w14:paraId="7989494E" w14:textId="296E5EC7" w:rsidR="009815C2" w:rsidRPr="000619B6" w:rsidRDefault="009815C2" w:rsidP="00BC1AA7">
      <w:pPr>
        <w:spacing w:line="360" w:lineRule="auto"/>
        <w:ind w:left="7"/>
        <w:rPr>
          <w:rFonts w:ascii="Garamond" w:eastAsia="Times New Roman" w:hAnsi="Garamond"/>
          <w:sz w:val="24"/>
          <w:szCs w:val="24"/>
        </w:rPr>
      </w:pPr>
      <w:r w:rsidRPr="000619B6">
        <w:rPr>
          <w:rFonts w:ascii="Garamond" w:eastAsia="Garamond" w:hAnsi="Garamond"/>
          <w:sz w:val="24"/>
          <w:szCs w:val="24"/>
        </w:rPr>
        <w:t xml:space="preserve">Nei confronti dei volontari </w:t>
      </w:r>
      <w:r w:rsidR="006978E6" w:rsidRPr="000619B6">
        <w:rPr>
          <w:rFonts w:ascii="Garamond" w:eastAsia="Garamond" w:hAnsi="Garamond"/>
          <w:sz w:val="24"/>
          <w:szCs w:val="24"/>
        </w:rPr>
        <w:t>della Società</w:t>
      </w:r>
      <w:r w:rsidRPr="000619B6">
        <w:rPr>
          <w:rFonts w:ascii="Garamond" w:eastAsia="Garamond" w:hAnsi="Garamond"/>
          <w:sz w:val="24"/>
          <w:szCs w:val="24"/>
        </w:rPr>
        <w:t>, possono essere comminate le seguenti sanzioni, che devono essere commisurate alla natura e gravità della violazione commessa:</w:t>
      </w:r>
    </w:p>
    <w:p w14:paraId="22CE3CA9" w14:textId="77777777" w:rsidR="009815C2" w:rsidRPr="000619B6" w:rsidRDefault="009815C2" w:rsidP="00BC1AA7">
      <w:pPr>
        <w:numPr>
          <w:ilvl w:val="0"/>
          <w:numId w:val="9"/>
        </w:numPr>
        <w:tabs>
          <w:tab w:val="left" w:pos="267"/>
        </w:tabs>
        <w:spacing w:line="360" w:lineRule="auto"/>
        <w:ind w:left="267" w:hanging="267"/>
        <w:rPr>
          <w:rFonts w:ascii="Garamond" w:eastAsia="Garamond" w:hAnsi="Garamond"/>
          <w:sz w:val="24"/>
          <w:szCs w:val="24"/>
        </w:rPr>
      </w:pPr>
      <w:r w:rsidRPr="000619B6">
        <w:rPr>
          <w:rFonts w:ascii="Garamond" w:eastAsia="Garamond" w:hAnsi="Garamond"/>
          <w:sz w:val="24"/>
          <w:szCs w:val="24"/>
        </w:rPr>
        <w:t>richiamo verbale per mancanze lievi;</w:t>
      </w:r>
    </w:p>
    <w:p w14:paraId="5CF9D4AB" w14:textId="77777777" w:rsidR="009815C2" w:rsidRPr="000619B6" w:rsidRDefault="009815C2" w:rsidP="00BC1AA7">
      <w:pPr>
        <w:numPr>
          <w:ilvl w:val="0"/>
          <w:numId w:val="9"/>
        </w:numPr>
        <w:tabs>
          <w:tab w:val="left" w:pos="267"/>
        </w:tabs>
        <w:spacing w:line="360" w:lineRule="auto"/>
        <w:ind w:left="267" w:hanging="267"/>
        <w:rPr>
          <w:rFonts w:ascii="Garamond" w:eastAsia="Garamond" w:hAnsi="Garamond"/>
          <w:sz w:val="24"/>
          <w:szCs w:val="24"/>
        </w:rPr>
      </w:pPr>
      <w:r w:rsidRPr="000619B6">
        <w:rPr>
          <w:rFonts w:ascii="Garamond" w:eastAsia="Garamond" w:hAnsi="Garamond"/>
          <w:sz w:val="24"/>
          <w:szCs w:val="24"/>
        </w:rPr>
        <w:t>ammonizione scritta nei casi di recidiva delle infrazioni di cui al precedente punto 1;</w:t>
      </w:r>
    </w:p>
    <w:p w14:paraId="77608394" w14:textId="77777777" w:rsidR="009815C2" w:rsidRPr="000619B6" w:rsidRDefault="009815C2" w:rsidP="00BC1AA7">
      <w:pPr>
        <w:numPr>
          <w:ilvl w:val="0"/>
          <w:numId w:val="9"/>
        </w:numPr>
        <w:tabs>
          <w:tab w:val="left" w:pos="267"/>
        </w:tabs>
        <w:spacing w:line="360" w:lineRule="auto"/>
        <w:ind w:left="7"/>
        <w:jc w:val="both"/>
        <w:rPr>
          <w:rFonts w:ascii="Garamond" w:eastAsia="Garamond" w:hAnsi="Garamond"/>
          <w:sz w:val="24"/>
          <w:szCs w:val="24"/>
        </w:rPr>
      </w:pPr>
      <w:r w:rsidRPr="000619B6">
        <w:rPr>
          <w:rFonts w:ascii="Garamond" w:eastAsia="Garamond" w:hAnsi="Garamond"/>
          <w:sz w:val="24"/>
          <w:szCs w:val="24"/>
        </w:rPr>
        <w:t>rescissione del rapporto di volontariato e, in caso di volontario socio dell</w:t>
      </w:r>
      <w:r w:rsidRPr="000619B6">
        <w:rPr>
          <w:rFonts w:ascii="Garamond" w:eastAsia="Arial" w:hAnsi="Garamond"/>
          <w:sz w:val="24"/>
          <w:szCs w:val="24"/>
        </w:rPr>
        <w:t>’</w:t>
      </w:r>
      <w:r w:rsidRPr="000619B6">
        <w:rPr>
          <w:rFonts w:ascii="Garamond" w:eastAsia="Garamond" w:hAnsi="Garamond"/>
          <w:sz w:val="24"/>
          <w:szCs w:val="24"/>
        </w:rPr>
        <w:t>Associazione, radiazione dello stesso.</w:t>
      </w:r>
      <w:r w:rsidR="00BC1AA7" w:rsidRPr="000619B6">
        <w:rPr>
          <w:rFonts w:ascii="Garamond" w:eastAsia="Garamond" w:hAnsi="Garamond"/>
          <w:sz w:val="24"/>
          <w:szCs w:val="24"/>
        </w:rPr>
        <w:t xml:space="preserve"> </w:t>
      </w:r>
      <w:r w:rsidRPr="000619B6">
        <w:rPr>
          <w:rFonts w:ascii="Garamond" w:eastAsia="Garamond" w:hAnsi="Garamond"/>
          <w:sz w:val="24"/>
          <w:szCs w:val="24"/>
        </w:rPr>
        <w:t>Ai fini del precedente punto si rimanda al punto 3 della sezione</w:t>
      </w:r>
      <w:r w:rsidRPr="000619B6">
        <w:rPr>
          <w:rFonts w:ascii="Garamond" w:eastAsia="Arial" w:hAnsi="Garamond"/>
          <w:sz w:val="24"/>
          <w:szCs w:val="24"/>
        </w:rPr>
        <w:t xml:space="preserve"> “</w:t>
      </w:r>
      <w:r w:rsidRPr="000619B6">
        <w:rPr>
          <w:rFonts w:ascii="Garamond" w:eastAsia="Garamond" w:hAnsi="Garamond"/>
          <w:sz w:val="24"/>
          <w:szCs w:val="24"/>
        </w:rPr>
        <w:t>Sanzioni nei confronti dei collaboratori retribuiti”.</w:t>
      </w:r>
    </w:p>
    <w:p w14:paraId="6FEF64A6" w14:textId="77777777" w:rsidR="006978E6" w:rsidRPr="000619B6" w:rsidRDefault="006978E6" w:rsidP="00BC1AA7">
      <w:pPr>
        <w:numPr>
          <w:ilvl w:val="0"/>
          <w:numId w:val="9"/>
        </w:numPr>
        <w:tabs>
          <w:tab w:val="left" w:pos="267"/>
        </w:tabs>
        <w:spacing w:line="360" w:lineRule="auto"/>
        <w:ind w:left="7"/>
        <w:jc w:val="both"/>
        <w:rPr>
          <w:rFonts w:ascii="Garamond" w:eastAsia="Garamond" w:hAnsi="Garamond"/>
          <w:sz w:val="24"/>
          <w:szCs w:val="24"/>
        </w:rPr>
      </w:pPr>
    </w:p>
    <w:p w14:paraId="4CA4AE57" w14:textId="77777777" w:rsidR="009815C2" w:rsidRPr="000619B6" w:rsidRDefault="009815C2">
      <w:pPr>
        <w:spacing w:line="10" w:lineRule="exact"/>
        <w:rPr>
          <w:rFonts w:ascii="Garamond" w:eastAsia="Times New Roman" w:hAnsi="Garamond"/>
          <w:sz w:val="22"/>
          <w:szCs w:val="22"/>
        </w:rPr>
      </w:pPr>
    </w:p>
    <w:p w14:paraId="64C116E5" w14:textId="77777777" w:rsidR="009815C2" w:rsidRDefault="009815C2">
      <w:pPr>
        <w:spacing w:line="0" w:lineRule="atLeast"/>
        <w:ind w:right="13"/>
        <w:jc w:val="center"/>
        <w:rPr>
          <w:rFonts w:ascii="Garamond" w:eastAsia="Garamond" w:hAnsi="Garamond"/>
          <w:b/>
          <w:sz w:val="28"/>
          <w:szCs w:val="22"/>
        </w:rPr>
      </w:pPr>
      <w:r w:rsidRPr="000619B6">
        <w:rPr>
          <w:rFonts w:ascii="Garamond" w:eastAsia="Garamond" w:hAnsi="Garamond"/>
          <w:b/>
          <w:sz w:val="28"/>
          <w:szCs w:val="22"/>
        </w:rPr>
        <w:t>Obblighi informativi e altre misure</w:t>
      </w:r>
    </w:p>
    <w:p w14:paraId="16AE02F3" w14:textId="77777777" w:rsidR="00013EB6" w:rsidRPr="000619B6" w:rsidRDefault="00013EB6">
      <w:pPr>
        <w:spacing w:line="0" w:lineRule="atLeast"/>
        <w:ind w:right="13"/>
        <w:jc w:val="center"/>
        <w:rPr>
          <w:rFonts w:ascii="Garamond" w:eastAsia="Garamond" w:hAnsi="Garamond"/>
          <w:b/>
          <w:sz w:val="28"/>
          <w:szCs w:val="22"/>
        </w:rPr>
      </w:pPr>
    </w:p>
    <w:p w14:paraId="5E98407B" w14:textId="77777777" w:rsidR="009815C2" w:rsidRPr="000619B6" w:rsidRDefault="009815C2">
      <w:pPr>
        <w:spacing w:line="40" w:lineRule="exact"/>
        <w:rPr>
          <w:rFonts w:ascii="Garamond" w:eastAsia="Times New Roman" w:hAnsi="Garamond"/>
          <w:sz w:val="22"/>
          <w:szCs w:val="22"/>
        </w:rPr>
      </w:pPr>
    </w:p>
    <w:p w14:paraId="11EEA11A" w14:textId="75DC7108" w:rsidR="00DC216D" w:rsidRPr="000619B6" w:rsidRDefault="006978E6" w:rsidP="00BC1AA7">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Il </w:t>
      </w:r>
      <w:r w:rsidR="00BD0DED">
        <w:rPr>
          <w:rFonts w:ascii="Garamond" w:eastAsia="Garamond" w:hAnsi="Garamond"/>
          <w:sz w:val="24"/>
          <w:szCs w:val="24"/>
        </w:rPr>
        <w:t>CNR</w:t>
      </w:r>
      <w:r w:rsidR="009815C2" w:rsidRPr="000619B6">
        <w:rPr>
          <w:rFonts w:ascii="Garamond" w:eastAsia="Garamond" w:hAnsi="Garamond"/>
          <w:sz w:val="24"/>
          <w:szCs w:val="24"/>
        </w:rPr>
        <w:t xml:space="preserve"> è tenut</w:t>
      </w:r>
      <w:r w:rsidRPr="000619B6">
        <w:rPr>
          <w:rFonts w:ascii="Garamond" w:eastAsia="Garamond" w:hAnsi="Garamond"/>
          <w:sz w:val="24"/>
          <w:szCs w:val="24"/>
        </w:rPr>
        <w:t>o</w:t>
      </w:r>
      <w:r w:rsidR="009815C2" w:rsidRPr="000619B6">
        <w:rPr>
          <w:rFonts w:ascii="Garamond" w:eastAsia="Garamond" w:hAnsi="Garamond"/>
          <w:sz w:val="24"/>
          <w:szCs w:val="24"/>
        </w:rPr>
        <w:t xml:space="preserve"> a pubblicare il presente modello e il nominativo del Responsabile contro abusi, violenze e discriminazioni presso la sua sede e le strutture che ha in gestione o in uso, nonché sulla </w:t>
      </w:r>
      <w:r w:rsidR="009815C2" w:rsidRPr="000619B6">
        <w:rPr>
          <w:rFonts w:ascii="Garamond" w:eastAsia="Garamond" w:hAnsi="Garamond"/>
          <w:i/>
          <w:iCs/>
          <w:sz w:val="24"/>
          <w:szCs w:val="24"/>
        </w:rPr>
        <w:t xml:space="preserve">homepage </w:t>
      </w:r>
      <w:r w:rsidR="009815C2" w:rsidRPr="000619B6">
        <w:rPr>
          <w:rFonts w:ascii="Garamond" w:eastAsia="Garamond" w:hAnsi="Garamond"/>
          <w:sz w:val="24"/>
          <w:szCs w:val="24"/>
        </w:rPr>
        <w:t>del sito istituzionale</w:t>
      </w:r>
      <w:r w:rsidRPr="000619B6">
        <w:rPr>
          <w:rFonts w:ascii="Garamond" w:eastAsia="Garamond" w:hAnsi="Garamond"/>
          <w:sz w:val="24"/>
          <w:szCs w:val="24"/>
        </w:rPr>
        <w:t>.</w:t>
      </w:r>
    </w:p>
    <w:p w14:paraId="0AA723F0" w14:textId="6DF3BEF4" w:rsidR="009815C2" w:rsidRPr="000619B6" w:rsidRDefault="009815C2" w:rsidP="00DC216D">
      <w:pPr>
        <w:spacing w:line="360" w:lineRule="auto"/>
        <w:ind w:left="7"/>
        <w:jc w:val="both"/>
        <w:rPr>
          <w:rFonts w:ascii="Garamond" w:eastAsia="Times New Roman" w:hAnsi="Garamond"/>
          <w:sz w:val="24"/>
          <w:szCs w:val="24"/>
        </w:rPr>
      </w:pPr>
      <w:r w:rsidRPr="000619B6">
        <w:rPr>
          <w:rFonts w:ascii="Garamond" w:eastAsia="Garamond" w:hAnsi="Garamond"/>
          <w:sz w:val="24"/>
          <w:szCs w:val="24"/>
        </w:rPr>
        <w:t>Al momento dell</w:t>
      </w:r>
      <w:r w:rsidRPr="000619B6">
        <w:rPr>
          <w:rFonts w:ascii="Garamond" w:eastAsia="Arial" w:hAnsi="Garamond"/>
          <w:sz w:val="24"/>
          <w:szCs w:val="24"/>
        </w:rPr>
        <w:t>’</w:t>
      </w:r>
      <w:r w:rsidRPr="000619B6">
        <w:rPr>
          <w:rFonts w:ascii="Garamond" w:eastAsia="Garamond" w:hAnsi="Garamond"/>
          <w:sz w:val="24"/>
          <w:szCs w:val="24"/>
        </w:rPr>
        <w:t xml:space="preserve">adozione del presente modello e in occasione di ogni sua modifica, </w:t>
      </w:r>
      <w:r w:rsidR="006978E6" w:rsidRPr="000619B6">
        <w:rPr>
          <w:rFonts w:ascii="Garamond" w:eastAsia="Garamond" w:hAnsi="Garamond"/>
          <w:sz w:val="24"/>
          <w:szCs w:val="24"/>
        </w:rPr>
        <w:t xml:space="preserve">il </w:t>
      </w:r>
      <w:r w:rsidR="00BD0DED">
        <w:rPr>
          <w:rFonts w:ascii="Garamond" w:eastAsia="Garamond" w:hAnsi="Garamond"/>
          <w:sz w:val="24"/>
          <w:szCs w:val="24"/>
        </w:rPr>
        <w:t>CNR</w:t>
      </w:r>
      <w:r w:rsidRPr="000619B6">
        <w:rPr>
          <w:rFonts w:ascii="Garamond" w:eastAsia="Garamond" w:hAnsi="Garamond"/>
          <w:sz w:val="24"/>
          <w:szCs w:val="24"/>
        </w:rPr>
        <w:t xml:space="preserve"> deve darne comunicazione </w:t>
      </w:r>
      <w:r w:rsidR="006978E6" w:rsidRPr="000619B6">
        <w:rPr>
          <w:rFonts w:ascii="Garamond" w:eastAsia="Garamond" w:hAnsi="Garamond"/>
          <w:sz w:val="24"/>
          <w:szCs w:val="24"/>
        </w:rPr>
        <w:t>secondo il canale che ritiene opportuno</w:t>
      </w:r>
      <w:r w:rsidRPr="000619B6">
        <w:rPr>
          <w:rFonts w:ascii="Garamond" w:eastAsia="Garamond" w:hAnsi="Garamond"/>
          <w:sz w:val="24"/>
          <w:szCs w:val="24"/>
        </w:rPr>
        <w:t xml:space="preserve"> a tutti i </w:t>
      </w:r>
      <w:r w:rsidR="00DC216D" w:rsidRPr="000619B6">
        <w:rPr>
          <w:rFonts w:ascii="Garamond" w:eastAsia="Garamond" w:hAnsi="Garamond"/>
          <w:sz w:val="24"/>
          <w:szCs w:val="24"/>
        </w:rPr>
        <w:t>soci e a tutti i tesserati, nonché collaboratori e volontari</w:t>
      </w:r>
      <w:r w:rsidRPr="000619B6">
        <w:rPr>
          <w:rFonts w:ascii="Garamond" w:eastAsia="Garamond" w:hAnsi="Garamond"/>
          <w:sz w:val="24"/>
          <w:szCs w:val="24"/>
        </w:rPr>
        <w:t xml:space="preserve">. </w:t>
      </w:r>
      <w:r w:rsidR="006978E6" w:rsidRPr="000619B6">
        <w:rPr>
          <w:rFonts w:ascii="Garamond" w:eastAsia="Garamond" w:hAnsi="Garamond"/>
          <w:sz w:val="24"/>
          <w:szCs w:val="24"/>
        </w:rPr>
        <w:t xml:space="preserve">Il </w:t>
      </w:r>
      <w:r w:rsidR="00BD0DED">
        <w:rPr>
          <w:rFonts w:ascii="Garamond" w:eastAsia="Garamond" w:hAnsi="Garamond"/>
          <w:sz w:val="24"/>
          <w:szCs w:val="24"/>
        </w:rPr>
        <w:t>CNR</w:t>
      </w:r>
      <w:r w:rsidRPr="000619B6">
        <w:rPr>
          <w:rFonts w:ascii="Garamond" w:eastAsia="Garamond" w:hAnsi="Garamond"/>
          <w:sz w:val="24"/>
          <w:szCs w:val="24"/>
        </w:rPr>
        <w:t xml:space="preserve"> deve informare il tesserato o eventualmente coloro che esercitano la responsabilità genitoriale o i soggetti cui è affidata la cura degli atleti, del presente modello e del nominativo e dei contatti del Responsabile contro abusi, violenze e discriminazioni</w:t>
      </w:r>
      <w:r w:rsidR="005B3727">
        <w:rPr>
          <w:rFonts w:ascii="Garamond" w:eastAsia="Garamond" w:hAnsi="Garamond"/>
          <w:sz w:val="24"/>
          <w:szCs w:val="24"/>
        </w:rPr>
        <w:t>.</w:t>
      </w:r>
    </w:p>
    <w:p w14:paraId="491A5839" w14:textId="06058D7E" w:rsidR="009815C2" w:rsidRPr="000619B6" w:rsidRDefault="006978E6" w:rsidP="00DC216D">
      <w:pPr>
        <w:spacing w:line="360" w:lineRule="auto"/>
        <w:ind w:left="7"/>
        <w:jc w:val="both"/>
        <w:rPr>
          <w:rFonts w:ascii="Garamond" w:eastAsia="Times New Roman" w:hAnsi="Garamond"/>
          <w:sz w:val="24"/>
          <w:szCs w:val="24"/>
        </w:rPr>
      </w:pPr>
      <w:r w:rsidRPr="000619B6">
        <w:rPr>
          <w:rFonts w:ascii="Garamond" w:eastAsia="Garamond" w:hAnsi="Garamond"/>
          <w:sz w:val="24"/>
          <w:szCs w:val="24"/>
        </w:rPr>
        <w:t xml:space="preserve">Il </w:t>
      </w:r>
      <w:r w:rsidR="00BD0DED">
        <w:rPr>
          <w:rFonts w:ascii="Garamond" w:eastAsia="Garamond" w:hAnsi="Garamond"/>
          <w:sz w:val="24"/>
          <w:szCs w:val="24"/>
        </w:rPr>
        <w:t>CNR</w:t>
      </w:r>
      <w:r w:rsidR="009815C2" w:rsidRPr="000619B6">
        <w:rPr>
          <w:rFonts w:ascii="Garamond" w:eastAsia="Garamond" w:hAnsi="Garamond"/>
          <w:sz w:val="24"/>
          <w:szCs w:val="24"/>
        </w:rPr>
        <w:t xml:space="preserve"> deve dare immediata comunicazione di ogni informazione rilevante al Responsabile contro abusi, violenze e discriminazioni</w:t>
      </w:r>
      <w:r w:rsidR="00DC216D" w:rsidRPr="000619B6">
        <w:rPr>
          <w:rFonts w:ascii="Garamond" w:eastAsia="Garamond" w:hAnsi="Garamond"/>
          <w:sz w:val="24"/>
          <w:szCs w:val="24"/>
        </w:rPr>
        <w:t xml:space="preserve"> ed</w:t>
      </w:r>
      <w:r w:rsidR="009815C2" w:rsidRPr="000619B6">
        <w:rPr>
          <w:rFonts w:ascii="Garamond" w:eastAsia="Garamond" w:hAnsi="Garamond"/>
          <w:sz w:val="24"/>
          <w:szCs w:val="24"/>
        </w:rPr>
        <w:t xml:space="preserve"> al </w:t>
      </w:r>
      <w:proofErr w:type="spellStart"/>
      <w:r w:rsidR="009815C2" w:rsidRPr="000619B6">
        <w:rPr>
          <w:rFonts w:ascii="Garamond" w:eastAsia="Garamond" w:hAnsi="Garamond"/>
          <w:sz w:val="24"/>
          <w:szCs w:val="24"/>
        </w:rPr>
        <w:t>Safeguarding</w:t>
      </w:r>
      <w:proofErr w:type="spellEnd"/>
      <w:r w:rsidR="009815C2" w:rsidRPr="000619B6">
        <w:rPr>
          <w:rFonts w:ascii="Garamond" w:eastAsia="Garamond" w:hAnsi="Garamond"/>
          <w:sz w:val="24"/>
          <w:szCs w:val="24"/>
        </w:rPr>
        <w:t xml:space="preserve"> Office</w:t>
      </w:r>
      <w:r w:rsidR="00DC216D" w:rsidRPr="000619B6">
        <w:rPr>
          <w:rFonts w:ascii="Garamond" w:eastAsia="Garamond" w:hAnsi="Garamond"/>
          <w:sz w:val="24"/>
          <w:szCs w:val="24"/>
        </w:rPr>
        <w:t xml:space="preserve"> </w:t>
      </w:r>
      <w:r w:rsidRPr="000619B6">
        <w:rPr>
          <w:rFonts w:ascii="Garamond" w:eastAsia="Garamond" w:hAnsi="Garamond"/>
          <w:sz w:val="24"/>
          <w:szCs w:val="24"/>
        </w:rPr>
        <w:t>della FIN</w:t>
      </w:r>
      <w:r w:rsidR="009815C2" w:rsidRPr="000619B6">
        <w:rPr>
          <w:rFonts w:ascii="Garamond" w:eastAsia="Garamond" w:hAnsi="Garamond"/>
          <w:sz w:val="24"/>
          <w:szCs w:val="24"/>
        </w:rPr>
        <w:t>.</w:t>
      </w:r>
      <w:r w:rsidR="00DC216D" w:rsidRPr="000619B6">
        <w:rPr>
          <w:rFonts w:ascii="Garamond" w:eastAsia="Garamond" w:hAnsi="Garamond"/>
          <w:sz w:val="24"/>
          <w:szCs w:val="24"/>
        </w:rPr>
        <w:t xml:space="preserve"> </w:t>
      </w:r>
      <w:r w:rsidRPr="000619B6">
        <w:rPr>
          <w:rFonts w:ascii="Garamond" w:eastAsia="Garamond" w:hAnsi="Garamond"/>
          <w:sz w:val="24"/>
          <w:szCs w:val="24"/>
        </w:rPr>
        <w:t>Inoltre</w:t>
      </w:r>
      <w:r w:rsidR="009815C2" w:rsidRPr="000619B6">
        <w:rPr>
          <w:rFonts w:ascii="Garamond" w:eastAsia="Garamond" w:hAnsi="Garamond"/>
          <w:sz w:val="24"/>
          <w:szCs w:val="24"/>
        </w:rPr>
        <w:t xml:space="preserve"> deve dare diffusione presso i propri tesserati di idonee informative finalizzate alla prevenzione e contrasto dei fenomeni di abuso, violenza e discriminazione nonché alla consapevolezza dei tesserati in ordine a propri diritti, obblighi e tutele.</w:t>
      </w:r>
    </w:p>
    <w:p w14:paraId="12B758BA" w14:textId="2CC6178D" w:rsidR="009815C2" w:rsidRDefault="006978E6" w:rsidP="00DC216D">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Il </w:t>
      </w:r>
      <w:r w:rsidR="00BD0DED">
        <w:rPr>
          <w:rFonts w:ascii="Garamond" w:eastAsia="Garamond" w:hAnsi="Garamond"/>
          <w:sz w:val="24"/>
          <w:szCs w:val="24"/>
        </w:rPr>
        <w:t>CNR</w:t>
      </w:r>
      <w:r w:rsidR="009815C2" w:rsidRPr="000619B6">
        <w:rPr>
          <w:rFonts w:ascii="Garamond" w:eastAsia="Garamond" w:hAnsi="Garamond"/>
          <w:sz w:val="24"/>
          <w:szCs w:val="24"/>
        </w:rPr>
        <w:t xml:space="preserve"> deve prevedere adeguate misure per la diffusione di o l</w:t>
      </w:r>
      <w:r w:rsidR="009815C2" w:rsidRPr="000619B6">
        <w:rPr>
          <w:rFonts w:ascii="Garamond" w:eastAsia="Arial" w:hAnsi="Garamond"/>
          <w:sz w:val="24"/>
          <w:szCs w:val="24"/>
        </w:rPr>
        <w:t>’</w:t>
      </w:r>
      <w:r w:rsidR="009815C2" w:rsidRPr="000619B6">
        <w:rPr>
          <w:rFonts w:ascii="Garamond" w:eastAsia="Garamond" w:hAnsi="Garamond"/>
          <w:sz w:val="24"/>
          <w:szCs w:val="24"/>
        </w:rPr>
        <w:t>accesso a materiali informativi</w:t>
      </w:r>
      <w:r w:rsidR="00DC216D" w:rsidRPr="000619B6">
        <w:rPr>
          <w:rFonts w:ascii="Garamond" w:eastAsia="Garamond" w:hAnsi="Garamond"/>
          <w:sz w:val="24"/>
          <w:szCs w:val="24"/>
        </w:rPr>
        <w:t xml:space="preserve"> </w:t>
      </w:r>
      <w:r w:rsidR="009815C2" w:rsidRPr="000619B6">
        <w:rPr>
          <w:rFonts w:ascii="Garamond" w:eastAsia="Garamond" w:hAnsi="Garamond"/>
          <w:sz w:val="24"/>
          <w:szCs w:val="24"/>
        </w:rPr>
        <w:t>finalizzati alla sensibilizzazione su e alla prevenzione dei disturbi alimentari negli sportivi.</w:t>
      </w:r>
      <w:r w:rsidR="00DC216D" w:rsidRPr="000619B6">
        <w:rPr>
          <w:rFonts w:ascii="Garamond" w:eastAsia="Garamond" w:hAnsi="Garamond"/>
          <w:sz w:val="24"/>
          <w:szCs w:val="24"/>
        </w:rPr>
        <w:t xml:space="preserve"> </w:t>
      </w:r>
      <w:r w:rsidRPr="000619B6">
        <w:rPr>
          <w:rFonts w:ascii="Garamond" w:eastAsia="Garamond" w:hAnsi="Garamond"/>
          <w:sz w:val="24"/>
          <w:szCs w:val="24"/>
        </w:rPr>
        <w:t>I</w:t>
      </w:r>
      <w:r w:rsidR="00DD127C" w:rsidRPr="000619B6">
        <w:rPr>
          <w:rFonts w:ascii="Garamond" w:eastAsia="Garamond" w:hAnsi="Garamond"/>
          <w:sz w:val="24"/>
          <w:szCs w:val="24"/>
        </w:rPr>
        <w:t>noltre</w:t>
      </w:r>
      <w:r w:rsidR="009815C2" w:rsidRPr="000619B6">
        <w:rPr>
          <w:rFonts w:ascii="Garamond" w:eastAsia="Garamond" w:hAnsi="Garamond"/>
          <w:sz w:val="24"/>
          <w:szCs w:val="24"/>
        </w:rPr>
        <w:t xml:space="preserve"> deve prevedere un</w:t>
      </w:r>
      <w:r w:rsidR="009815C2" w:rsidRPr="000619B6">
        <w:rPr>
          <w:rFonts w:ascii="Garamond" w:eastAsia="Arial" w:hAnsi="Garamond"/>
          <w:sz w:val="24"/>
          <w:szCs w:val="24"/>
        </w:rPr>
        <w:t>’</w:t>
      </w:r>
      <w:r w:rsidR="009815C2" w:rsidRPr="000619B6">
        <w:rPr>
          <w:rFonts w:ascii="Garamond" w:eastAsia="Garamond" w:hAnsi="Garamond"/>
          <w:sz w:val="24"/>
          <w:szCs w:val="24"/>
        </w:rPr>
        <w:t>adeguata informativa ai tesserati o eventualmente a coloro esercitano</w:t>
      </w:r>
      <w:r w:rsidR="00DC216D" w:rsidRPr="000619B6">
        <w:rPr>
          <w:rFonts w:ascii="Garamond" w:eastAsia="Garamond" w:hAnsi="Garamond"/>
          <w:sz w:val="24"/>
          <w:szCs w:val="24"/>
        </w:rPr>
        <w:t xml:space="preserve"> </w:t>
      </w:r>
      <w:r w:rsidR="009815C2" w:rsidRPr="000619B6">
        <w:rPr>
          <w:rFonts w:ascii="Garamond" w:eastAsia="Garamond" w:hAnsi="Garamond"/>
          <w:sz w:val="24"/>
          <w:szCs w:val="24"/>
        </w:rPr>
        <w:t>la responsabilità genitoriale o i soggetti cui è affidata la cura degli atleti, con riferimento alle specifiche</w:t>
      </w:r>
      <w:r w:rsidR="00DC216D" w:rsidRPr="000619B6">
        <w:rPr>
          <w:rFonts w:ascii="Garamond" w:eastAsia="Garamond" w:hAnsi="Garamond"/>
          <w:sz w:val="24"/>
          <w:szCs w:val="24"/>
        </w:rPr>
        <w:t xml:space="preserve"> </w:t>
      </w:r>
      <w:r w:rsidR="009815C2" w:rsidRPr="000619B6">
        <w:rPr>
          <w:rFonts w:ascii="Garamond" w:eastAsia="Garamond" w:hAnsi="Garamond"/>
          <w:sz w:val="24"/>
          <w:szCs w:val="24"/>
        </w:rPr>
        <w:t>misure adottate per la prevenzione e contrasto dei fenomeni di abuso, violenza e discriminazione in</w:t>
      </w:r>
      <w:r w:rsidR="00DC216D" w:rsidRPr="000619B6">
        <w:rPr>
          <w:rFonts w:ascii="Garamond" w:eastAsia="Garamond" w:hAnsi="Garamond"/>
          <w:sz w:val="24"/>
          <w:szCs w:val="24"/>
        </w:rPr>
        <w:t xml:space="preserve"> </w:t>
      </w:r>
      <w:r w:rsidR="009815C2" w:rsidRPr="000619B6">
        <w:rPr>
          <w:rFonts w:ascii="Garamond" w:eastAsia="Garamond" w:hAnsi="Garamond"/>
          <w:sz w:val="24"/>
          <w:szCs w:val="24"/>
        </w:rPr>
        <w:t>occasione di manifestazioni sportive.</w:t>
      </w:r>
    </w:p>
    <w:p w14:paraId="24D9BC25" w14:textId="10661E69" w:rsidR="003F0790" w:rsidRPr="003F0790" w:rsidRDefault="003F0790" w:rsidP="003F0790">
      <w:pPr>
        <w:spacing w:line="360" w:lineRule="auto"/>
        <w:ind w:left="7"/>
        <w:jc w:val="both"/>
        <w:rPr>
          <w:rFonts w:ascii="Garamond" w:eastAsia="Times New Roman" w:hAnsi="Garamond"/>
          <w:sz w:val="24"/>
          <w:szCs w:val="24"/>
        </w:rPr>
      </w:pPr>
      <w:r>
        <w:rPr>
          <w:rFonts w:ascii="Garamond" w:eastAsia="Times New Roman" w:hAnsi="Garamond"/>
          <w:sz w:val="24"/>
          <w:szCs w:val="24"/>
        </w:rPr>
        <w:t xml:space="preserve">Il </w:t>
      </w:r>
      <w:r w:rsidR="00BD0DED">
        <w:rPr>
          <w:rFonts w:ascii="Garamond" w:eastAsia="Times New Roman" w:hAnsi="Garamond"/>
          <w:sz w:val="24"/>
          <w:szCs w:val="24"/>
        </w:rPr>
        <w:t>CNR</w:t>
      </w:r>
      <w:r w:rsidRPr="003F0790">
        <w:rPr>
          <w:rFonts w:ascii="Garamond" w:eastAsia="Times New Roman" w:hAnsi="Garamond"/>
          <w:sz w:val="24"/>
          <w:szCs w:val="24"/>
        </w:rPr>
        <w:t xml:space="preserve"> deve dare diffusione presso i propri tesserati di idonee informative finalizzate alla prevenzione e contrasto dei fenomeni di abuso, violenza e discriminazione nonché alla consapevolezza dei tesserati in ordine a propri diritti, obblighi e tutele.</w:t>
      </w:r>
    </w:p>
    <w:p w14:paraId="18D94A24" w14:textId="37C54AA9" w:rsidR="003F0790" w:rsidRPr="003F0790" w:rsidRDefault="003F0790" w:rsidP="003F0790">
      <w:pPr>
        <w:spacing w:line="360" w:lineRule="auto"/>
        <w:ind w:left="7"/>
        <w:jc w:val="both"/>
        <w:rPr>
          <w:rFonts w:ascii="Garamond" w:eastAsia="Times New Roman" w:hAnsi="Garamond"/>
          <w:sz w:val="24"/>
          <w:szCs w:val="24"/>
        </w:rPr>
      </w:pPr>
      <w:r>
        <w:rPr>
          <w:rFonts w:ascii="Garamond" w:eastAsia="Times New Roman" w:hAnsi="Garamond"/>
          <w:sz w:val="24"/>
          <w:szCs w:val="24"/>
        </w:rPr>
        <w:t>I</w:t>
      </w:r>
      <w:r w:rsidR="00D4090D">
        <w:rPr>
          <w:rFonts w:ascii="Garamond" w:eastAsia="Times New Roman" w:hAnsi="Garamond"/>
          <w:sz w:val="24"/>
          <w:szCs w:val="24"/>
        </w:rPr>
        <w:t xml:space="preserve">l </w:t>
      </w:r>
      <w:r w:rsidR="00BD0DED">
        <w:rPr>
          <w:rFonts w:ascii="Garamond" w:eastAsia="Times New Roman" w:hAnsi="Garamond"/>
          <w:sz w:val="24"/>
          <w:szCs w:val="24"/>
        </w:rPr>
        <w:t>CNR</w:t>
      </w:r>
      <w:r w:rsidRPr="003F0790">
        <w:rPr>
          <w:rFonts w:ascii="Garamond" w:eastAsia="Times New Roman" w:hAnsi="Garamond"/>
          <w:sz w:val="24"/>
          <w:szCs w:val="24"/>
        </w:rPr>
        <w:t xml:space="preserve"> deve prevedere un’adeguata informativa ai tesserati o eventualmente a coloro</w:t>
      </w:r>
      <w:r w:rsidR="005B3727">
        <w:rPr>
          <w:rFonts w:ascii="Garamond" w:eastAsia="Times New Roman" w:hAnsi="Garamond"/>
          <w:sz w:val="24"/>
          <w:szCs w:val="24"/>
        </w:rPr>
        <w:t xml:space="preserve"> che</w:t>
      </w:r>
      <w:r w:rsidRPr="003F0790">
        <w:rPr>
          <w:rFonts w:ascii="Garamond" w:eastAsia="Times New Roman" w:hAnsi="Garamond"/>
          <w:sz w:val="24"/>
          <w:szCs w:val="24"/>
        </w:rPr>
        <w:t xml:space="preserve">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14667833" w14:textId="511E4680" w:rsidR="003F0790" w:rsidRDefault="00D4090D" w:rsidP="003F0790">
      <w:pPr>
        <w:spacing w:line="360" w:lineRule="auto"/>
        <w:ind w:left="7"/>
        <w:jc w:val="both"/>
        <w:rPr>
          <w:rFonts w:ascii="Garamond" w:eastAsia="Times New Roman" w:hAnsi="Garamond"/>
          <w:sz w:val="24"/>
          <w:szCs w:val="24"/>
        </w:rPr>
      </w:pPr>
      <w:r>
        <w:rPr>
          <w:rFonts w:ascii="Garamond" w:eastAsia="Times New Roman" w:hAnsi="Garamond"/>
          <w:sz w:val="24"/>
          <w:szCs w:val="24"/>
        </w:rPr>
        <w:lastRenderedPageBreak/>
        <w:t xml:space="preserve">Il </w:t>
      </w:r>
      <w:r w:rsidR="00BD0DED">
        <w:rPr>
          <w:rFonts w:ascii="Garamond" w:eastAsia="Times New Roman" w:hAnsi="Garamond"/>
          <w:sz w:val="24"/>
          <w:szCs w:val="24"/>
        </w:rPr>
        <w:t>CNR</w:t>
      </w:r>
      <w:r>
        <w:rPr>
          <w:rFonts w:ascii="Garamond" w:eastAsia="Times New Roman" w:hAnsi="Garamond"/>
          <w:sz w:val="24"/>
          <w:szCs w:val="24"/>
        </w:rPr>
        <w:t xml:space="preserve"> </w:t>
      </w:r>
      <w:r w:rsidR="003F0790" w:rsidRPr="003F0790">
        <w:rPr>
          <w:rFonts w:ascii="Garamond" w:eastAsia="Times New Roman" w:hAnsi="Garamond"/>
          <w:sz w:val="24"/>
          <w:szCs w:val="24"/>
        </w:rPr>
        <w:t>deve dare comunicazione ai tesserati o eventualmente a coloro</w:t>
      </w:r>
      <w:r w:rsidR="005B3727">
        <w:rPr>
          <w:rFonts w:ascii="Garamond" w:eastAsia="Times New Roman" w:hAnsi="Garamond"/>
          <w:sz w:val="24"/>
          <w:szCs w:val="24"/>
        </w:rPr>
        <w:t xml:space="preserve"> che</w:t>
      </w:r>
      <w:r w:rsidR="003F0790" w:rsidRPr="003F0790">
        <w:rPr>
          <w:rFonts w:ascii="Garamond" w:eastAsia="Times New Roman" w:hAnsi="Garamond"/>
          <w:sz w:val="24"/>
          <w:szCs w:val="24"/>
        </w:rPr>
        <w:t xml:space="preserve"> esercitano la responsabilità genitoriale o i soggetti cui è affidata la cura degli atleti di ogni altra politica di </w:t>
      </w:r>
      <w:proofErr w:type="spellStart"/>
      <w:r w:rsidR="003F0790" w:rsidRPr="003F0790">
        <w:rPr>
          <w:rFonts w:ascii="Garamond" w:eastAsia="Times New Roman" w:hAnsi="Garamond"/>
          <w:sz w:val="24"/>
          <w:szCs w:val="24"/>
        </w:rPr>
        <w:t>safeguarding</w:t>
      </w:r>
      <w:proofErr w:type="spellEnd"/>
      <w:r w:rsidR="003F0790" w:rsidRPr="003F0790">
        <w:rPr>
          <w:rFonts w:ascii="Garamond" w:eastAsia="Times New Roman" w:hAnsi="Garamond"/>
          <w:sz w:val="24"/>
          <w:szCs w:val="24"/>
        </w:rPr>
        <w:t xml:space="preserve"> adottata dalle federazioni sportive alla quale è affiliata</w:t>
      </w:r>
      <w:r>
        <w:rPr>
          <w:rFonts w:ascii="Garamond" w:eastAsia="Times New Roman" w:hAnsi="Garamond"/>
          <w:sz w:val="24"/>
          <w:szCs w:val="24"/>
        </w:rPr>
        <w:t>.</w:t>
      </w:r>
    </w:p>
    <w:p w14:paraId="7AC156B2" w14:textId="77777777" w:rsidR="008D35A0" w:rsidRDefault="008D35A0" w:rsidP="003F0790">
      <w:pPr>
        <w:spacing w:line="360" w:lineRule="auto"/>
        <w:ind w:left="7"/>
        <w:jc w:val="both"/>
        <w:rPr>
          <w:rFonts w:ascii="Garamond" w:eastAsia="Times New Roman" w:hAnsi="Garamond"/>
          <w:sz w:val="24"/>
          <w:szCs w:val="24"/>
        </w:rPr>
      </w:pPr>
    </w:p>
    <w:p w14:paraId="21DAB5E2" w14:textId="62C21DC8" w:rsidR="008D35A0" w:rsidRDefault="008D35A0" w:rsidP="003F0790">
      <w:pPr>
        <w:spacing w:line="360" w:lineRule="auto"/>
        <w:ind w:left="7"/>
        <w:jc w:val="both"/>
        <w:rPr>
          <w:rFonts w:ascii="Garamond" w:eastAsia="Times New Roman" w:hAnsi="Garamond"/>
          <w:sz w:val="24"/>
          <w:szCs w:val="24"/>
        </w:rPr>
      </w:pPr>
      <w:r>
        <w:rPr>
          <w:rFonts w:ascii="Garamond" w:eastAsia="Times New Roman" w:hAnsi="Garamond"/>
          <w:sz w:val="24"/>
          <w:szCs w:val="24"/>
        </w:rPr>
        <w:t>DOCUMENTI ALEGATI</w:t>
      </w:r>
      <w:r w:rsidR="009815C2">
        <w:rPr>
          <w:rFonts w:ascii="Garamond" w:eastAsia="Times New Roman" w:hAnsi="Garamond"/>
          <w:sz w:val="24"/>
          <w:szCs w:val="24"/>
        </w:rPr>
        <w:t>:</w:t>
      </w:r>
    </w:p>
    <w:p w14:paraId="038D21A2" w14:textId="0F143515" w:rsidR="009815C2" w:rsidRPr="008D5FA4" w:rsidRDefault="009815C2" w:rsidP="008D5FA4">
      <w:pPr>
        <w:pStyle w:val="Paragrafoelenco"/>
        <w:numPr>
          <w:ilvl w:val="0"/>
          <w:numId w:val="11"/>
        </w:numPr>
        <w:rPr>
          <w:rFonts w:ascii="Garamond" w:eastAsia="Times New Roman" w:hAnsi="Garamond"/>
          <w:sz w:val="24"/>
          <w:szCs w:val="24"/>
        </w:rPr>
      </w:pPr>
      <w:r w:rsidRPr="008D5FA4">
        <w:rPr>
          <w:rFonts w:ascii="Garamond" w:eastAsia="Times New Roman" w:hAnsi="Garamond"/>
          <w:sz w:val="24"/>
          <w:szCs w:val="24"/>
        </w:rPr>
        <w:t>Codice di condotta a tutela dei minori e per la prevenzione delle molestie, della violenza di genere e di ogni altra condizione di discriminazione.</w:t>
      </w:r>
    </w:p>
    <w:p w14:paraId="778A47C4" w14:textId="2C8C8111" w:rsidR="009815C2" w:rsidRPr="009815C2" w:rsidRDefault="009815C2" w:rsidP="009815C2">
      <w:pPr>
        <w:pStyle w:val="Paragrafoelenco"/>
        <w:spacing w:line="360" w:lineRule="auto"/>
        <w:ind w:left="367"/>
        <w:jc w:val="both"/>
        <w:rPr>
          <w:rFonts w:ascii="Garamond" w:eastAsia="Times New Roman" w:hAnsi="Garamond"/>
          <w:sz w:val="24"/>
          <w:szCs w:val="24"/>
        </w:rPr>
      </w:pPr>
    </w:p>
    <w:p w14:paraId="378C7A5F" w14:textId="77777777" w:rsidR="009E070D" w:rsidRPr="000619B6" w:rsidRDefault="009E070D" w:rsidP="00BC1AA7">
      <w:pPr>
        <w:spacing w:line="360" w:lineRule="auto"/>
        <w:ind w:left="7"/>
        <w:jc w:val="both"/>
        <w:rPr>
          <w:rFonts w:ascii="Garamond" w:eastAsia="Garamond" w:hAnsi="Garamond"/>
          <w:sz w:val="24"/>
          <w:szCs w:val="24"/>
        </w:rPr>
      </w:pPr>
    </w:p>
    <w:p w14:paraId="233F6FFF" w14:textId="2078BBEB" w:rsidR="009E070D" w:rsidRPr="000619B6" w:rsidRDefault="009E070D" w:rsidP="00BC1AA7">
      <w:pPr>
        <w:spacing w:line="360" w:lineRule="auto"/>
        <w:ind w:left="7"/>
        <w:jc w:val="both"/>
        <w:rPr>
          <w:rFonts w:ascii="Garamond" w:eastAsia="Garamond" w:hAnsi="Garamond"/>
          <w:sz w:val="24"/>
          <w:szCs w:val="24"/>
        </w:rPr>
      </w:pPr>
      <w:r w:rsidRPr="000619B6">
        <w:rPr>
          <w:rFonts w:ascii="Garamond" w:eastAsia="Garamond" w:hAnsi="Garamond"/>
          <w:sz w:val="24"/>
          <w:szCs w:val="24"/>
        </w:rPr>
        <w:t xml:space="preserve">Adottato il </w:t>
      </w:r>
      <w:r w:rsidR="005B3727">
        <w:rPr>
          <w:rFonts w:ascii="Garamond" w:eastAsia="Garamond" w:hAnsi="Garamond"/>
          <w:sz w:val="24"/>
          <w:szCs w:val="24"/>
        </w:rPr>
        <w:t>29/11/2024</w:t>
      </w:r>
    </w:p>
    <w:sectPr w:rsidR="009E070D" w:rsidRPr="000619B6" w:rsidSect="00DC216D">
      <w:pgSz w:w="11900" w:h="16838"/>
      <w:pgMar w:top="1134" w:right="1126" w:bottom="993"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5F00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3CF24A0"/>
    <w:multiLevelType w:val="hybridMultilevel"/>
    <w:tmpl w:val="C158CD24"/>
    <w:lvl w:ilvl="0" w:tplc="AA4CB94A">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10" w15:restartNumberingAfterBreak="0">
    <w:nsid w:val="17E90D9A"/>
    <w:multiLevelType w:val="hybridMultilevel"/>
    <w:tmpl w:val="B6126A92"/>
    <w:lvl w:ilvl="0" w:tplc="6630B1B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3273745">
    <w:abstractNumId w:val="0"/>
  </w:num>
  <w:num w:numId="2" w16cid:durableId="1645160486">
    <w:abstractNumId w:val="1"/>
  </w:num>
  <w:num w:numId="3" w16cid:durableId="1784302351">
    <w:abstractNumId w:val="2"/>
  </w:num>
  <w:num w:numId="4" w16cid:durableId="824859868">
    <w:abstractNumId w:val="3"/>
  </w:num>
  <w:num w:numId="5" w16cid:durableId="490372840">
    <w:abstractNumId w:val="4"/>
  </w:num>
  <w:num w:numId="6" w16cid:durableId="1767966175">
    <w:abstractNumId w:val="5"/>
  </w:num>
  <w:num w:numId="7" w16cid:durableId="1894582328">
    <w:abstractNumId w:val="6"/>
  </w:num>
  <w:num w:numId="8" w16cid:durableId="1963224436">
    <w:abstractNumId w:val="7"/>
  </w:num>
  <w:num w:numId="9" w16cid:durableId="1208838185">
    <w:abstractNumId w:val="8"/>
  </w:num>
  <w:num w:numId="10" w16cid:durableId="1438601596">
    <w:abstractNumId w:val="9"/>
  </w:num>
  <w:num w:numId="11" w16cid:durableId="1059934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C1"/>
    <w:rsid w:val="00013EB6"/>
    <w:rsid w:val="000619B6"/>
    <w:rsid w:val="000E5678"/>
    <w:rsid w:val="00103010"/>
    <w:rsid w:val="00153C7A"/>
    <w:rsid w:val="001A49C1"/>
    <w:rsid w:val="003D3116"/>
    <w:rsid w:val="003E74F5"/>
    <w:rsid w:val="003F0790"/>
    <w:rsid w:val="00410DD1"/>
    <w:rsid w:val="005B3727"/>
    <w:rsid w:val="005E1CD2"/>
    <w:rsid w:val="006978E6"/>
    <w:rsid w:val="006B067F"/>
    <w:rsid w:val="006C44EC"/>
    <w:rsid w:val="006D4903"/>
    <w:rsid w:val="00702A3C"/>
    <w:rsid w:val="00742583"/>
    <w:rsid w:val="008D35A0"/>
    <w:rsid w:val="008D5FA4"/>
    <w:rsid w:val="009815C2"/>
    <w:rsid w:val="00995C60"/>
    <w:rsid w:val="009D14DB"/>
    <w:rsid w:val="009E070D"/>
    <w:rsid w:val="009E5241"/>
    <w:rsid w:val="00A2662C"/>
    <w:rsid w:val="00A42104"/>
    <w:rsid w:val="00A430BD"/>
    <w:rsid w:val="00AA16F7"/>
    <w:rsid w:val="00BB62CC"/>
    <w:rsid w:val="00BC1AA7"/>
    <w:rsid w:val="00BC23C4"/>
    <w:rsid w:val="00BD0DED"/>
    <w:rsid w:val="00BD4F11"/>
    <w:rsid w:val="00BE47EB"/>
    <w:rsid w:val="00C51C30"/>
    <w:rsid w:val="00D112D3"/>
    <w:rsid w:val="00D4090D"/>
    <w:rsid w:val="00D81C5C"/>
    <w:rsid w:val="00DC216D"/>
    <w:rsid w:val="00DD127C"/>
    <w:rsid w:val="00DD3FDD"/>
    <w:rsid w:val="00E26526"/>
    <w:rsid w:val="00E80150"/>
    <w:rsid w:val="00EC0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68A0B"/>
  <w15:chartTrackingRefBased/>
  <w15:docId w15:val="{D6F2D04A-A4A3-C94F-A7E0-073833BB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C216D"/>
    <w:rPr>
      <w:color w:val="0563C1"/>
      <w:u w:val="single"/>
    </w:rPr>
  </w:style>
  <w:style w:type="character" w:styleId="Menzionenonrisolta">
    <w:name w:val="Unresolved Mention"/>
    <w:uiPriority w:val="99"/>
    <w:semiHidden/>
    <w:unhideWhenUsed/>
    <w:rsid w:val="00DC216D"/>
    <w:rPr>
      <w:color w:val="605E5C"/>
      <w:shd w:val="clear" w:color="auto" w:fill="E1DFDD"/>
    </w:rPr>
  </w:style>
  <w:style w:type="paragraph" w:styleId="Paragrafoelenco">
    <w:name w:val="List Paragraph"/>
    <w:basedOn w:val="Normale"/>
    <w:uiPriority w:val="34"/>
    <w:qFormat/>
    <w:rsid w:val="0006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eguarding@centronuotoros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4443</Words>
  <Characters>25329</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29713</CharactersWithSpaces>
  <SharedDoc>false</SharedDoc>
  <HLinks>
    <vt:vector size="6" baseType="variant">
      <vt:variant>
        <vt:i4>4587638</vt:i4>
      </vt:variant>
      <vt:variant>
        <vt:i4>0</vt:i4>
      </vt:variant>
      <vt:variant>
        <vt:i4>0</vt:i4>
      </vt:variant>
      <vt:variant>
        <vt:i4>5</vt:i4>
      </vt:variant>
      <vt:variant>
        <vt:lpwstr>mailto:salvaguardia@csen.it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Paoletta Labrini</dc:creator>
  <cp:keywords/>
  <cp:lastModifiedBy>PC</cp:lastModifiedBy>
  <cp:revision>3</cp:revision>
  <dcterms:created xsi:type="dcterms:W3CDTF">2024-11-29T12:31:00Z</dcterms:created>
  <dcterms:modified xsi:type="dcterms:W3CDTF">2024-11-29T13:00:00Z</dcterms:modified>
</cp:coreProperties>
</file>